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Министерство культуры Забайкальского края</w:t>
      </w: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Комитет </w:t>
      </w:r>
      <w:r w:rsidRPr="007926D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культуры администрации городского округа «Город Чита»</w:t>
      </w: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Муниципальное бюджетное учреждение </w:t>
      </w: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дополнительного образования </w:t>
      </w: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 «Детская школа искусств № 6</w:t>
      </w: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ДОПОЛНИТЕЛЬНАЯ ПРЕДПРОФЕССИОНАЛЬНАЯ</w:t>
      </w: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ОБЩЕОБРАЗОВАТЕЛЬНАЯ ПРОГРАММА В ОБЛАСТИ</w:t>
      </w: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МУЗЫКАЛЬНОГО ИСКУССТВА «ФОРТЕПИАНО»</w:t>
      </w:r>
    </w:p>
    <w:p w:rsidR="004B6B79" w:rsidRPr="007926D8" w:rsidRDefault="004B6B79" w:rsidP="004B6B79">
      <w:pPr>
        <w:widowControl w:val="0"/>
        <w:spacing w:after="0" w:line="36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Предметная область</w:t>
      </w: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ПО.01. МУЗЫКАЛЬНОЕ ИСПОЛНИТЕЛЬСТВО</w:t>
      </w: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Программа по учебному предмету</w:t>
      </w: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ПО.01.УП.01 АНСАМБЛЬ</w:t>
      </w: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Чита 2018</w:t>
      </w:r>
    </w:p>
    <w:p w:rsidR="004B6B79" w:rsidRPr="007926D8" w:rsidRDefault="004B6B79" w:rsidP="004B6B7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 xml:space="preserve">    Программа разработана в соответствии с Законом Российской Федерации</w:t>
      </w:r>
    </w:p>
    <w:p w:rsidR="004B6B79" w:rsidRPr="007926D8" w:rsidRDefault="004B6B79" w:rsidP="004B6B7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От 10 июля </w:t>
      </w:r>
      <w:smartTag w:uri="urn:schemas-microsoft-com:office:smarttags" w:element="metricconverter">
        <w:smartTagPr>
          <w:attr w:name="ProductID" w:val="1992 г"/>
        </w:smartTagPr>
        <w:r w:rsidRPr="007926D8">
          <w:rPr>
            <w:rFonts w:ascii="Times New Roman" w:eastAsia="Courier New" w:hAnsi="Times New Roman" w:cs="Courier New"/>
            <w:color w:val="000000"/>
            <w:sz w:val="28"/>
            <w:szCs w:val="28"/>
            <w:lang w:eastAsia="ru-RU"/>
          </w:rPr>
          <w:t>1992 г</w:t>
        </w:r>
      </w:smartTag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. № 3266-1 «Об образовании» и федеральными государственными требованиями к минимуму содержания, структуре и условиям реализации этих программ, а также срокам их реализации (ФГТ)</w:t>
      </w:r>
    </w:p>
    <w:p w:rsidR="004B6B79" w:rsidRPr="007926D8" w:rsidRDefault="004B6B79" w:rsidP="004B6B7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</w:t>
      </w:r>
    </w:p>
    <w:p w:rsidR="004B6B79" w:rsidRPr="007926D8" w:rsidRDefault="004B6B79" w:rsidP="004B6B7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</w:t>
      </w:r>
    </w:p>
    <w:p w:rsidR="004B6B79" w:rsidRPr="007926D8" w:rsidRDefault="004B6B79" w:rsidP="004B6B7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Одобрена</w:t>
      </w:r>
    </w:p>
    <w:p w:rsidR="004B6B79" w:rsidRPr="007926D8" w:rsidRDefault="004B6B79" w:rsidP="004B6B7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Методическим советом</w:t>
      </w:r>
    </w:p>
    <w:p w:rsidR="004B6B79" w:rsidRPr="007926D8" w:rsidRDefault="004B6B79" w:rsidP="004B6B7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МБУ ДО</w:t>
      </w: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ДШИ № 6</w:t>
      </w:r>
    </w:p>
    <w:p w:rsidR="004B6B79" w:rsidRPr="007926D8" w:rsidRDefault="004B6B79" w:rsidP="004B6B7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«_____» ____________2018г.</w:t>
      </w:r>
    </w:p>
    <w:p w:rsidR="004B6B79" w:rsidRPr="007926D8" w:rsidRDefault="004B6B79" w:rsidP="004B6B7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директором МБ</w:t>
      </w: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У ДО</w:t>
      </w:r>
    </w:p>
    <w:p w:rsidR="004B6B79" w:rsidRPr="007926D8" w:rsidRDefault="004B6B79" w:rsidP="004B6B7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«Детская школа искусств №6</w:t>
      </w:r>
    </w:p>
    <w:p w:rsidR="004B6B79" w:rsidRPr="007926D8" w:rsidRDefault="004B6B79" w:rsidP="004B6B7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________________/ Е. В. </w:t>
      </w:r>
      <w:proofErr w:type="spellStart"/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Антихевич</w:t>
      </w:r>
      <w:proofErr w:type="spellEnd"/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/</w:t>
      </w:r>
    </w:p>
    <w:p w:rsidR="004B6B79" w:rsidRPr="007926D8" w:rsidRDefault="004B6B79" w:rsidP="004B6B7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u w:val="single"/>
          <w:lang w:eastAsia="ru-RU"/>
        </w:rPr>
      </w:pP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Составитель: </w:t>
      </w:r>
      <w:r w:rsidRPr="007926D8">
        <w:rPr>
          <w:rFonts w:ascii="Times New Roman" w:eastAsia="Courier New" w:hAnsi="Times New Roman" w:cs="Courier New"/>
          <w:color w:val="000000"/>
          <w:sz w:val="28"/>
          <w:szCs w:val="28"/>
          <w:u w:val="single"/>
          <w:lang w:eastAsia="ru-RU"/>
        </w:rPr>
        <w:t>преподаватель по классу фортепиано ДШИ №6</w:t>
      </w:r>
    </w:p>
    <w:p w:rsidR="004B6B79" w:rsidRPr="007926D8" w:rsidRDefault="004B6B79" w:rsidP="004B6B7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u w:val="single"/>
          <w:lang w:eastAsia="ru-RU"/>
        </w:rPr>
      </w:pP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</w:t>
      </w:r>
      <w:r w:rsidRPr="007926D8">
        <w:rPr>
          <w:rFonts w:ascii="Times New Roman" w:eastAsia="Courier New" w:hAnsi="Times New Roman" w:cs="Courier New"/>
          <w:color w:val="000000"/>
          <w:sz w:val="28"/>
          <w:szCs w:val="28"/>
          <w:u w:val="single"/>
          <w:lang w:eastAsia="ru-RU"/>
        </w:rPr>
        <w:t xml:space="preserve">  Суворов В. В.</w:t>
      </w:r>
    </w:p>
    <w:p w:rsidR="004B6B79" w:rsidRPr="007926D8" w:rsidRDefault="004B6B79" w:rsidP="004B6B7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</w:t>
      </w:r>
    </w:p>
    <w:p w:rsidR="004B6B79" w:rsidRPr="007926D8" w:rsidRDefault="004B6B79" w:rsidP="004B6B7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ab/>
      </w: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ab/>
      </w:r>
    </w:p>
    <w:p w:rsidR="004B6B79" w:rsidRPr="007926D8" w:rsidRDefault="004B6B79" w:rsidP="004B6B7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Рецензенты:______________________________________________________</w:t>
      </w:r>
    </w:p>
    <w:p w:rsidR="004B6B79" w:rsidRPr="007926D8" w:rsidRDefault="004B6B79" w:rsidP="004B6B7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ab/>
      </w:r>
      <w:r w:rsidRPr="007926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ab/>
        <w:t>_______________________________________________________</w:t>
      </w: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4B6B79" w:rsidRPr="007926D8" w:rsidRDefault="004B6B79" w:rsidP="004B6B79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4B6B79" w:rsidRDefault="004B6B79" w:rsidP="004B6B79"/>
    <w:p w:rsidR="004B6B79" w:rsidRDefault="004B6B79" w:rsidP="00F15055">
      <w:pPr>
        <w:widowControl w:val="0"/>
        <w:spacing w:after="637" w:line="270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B6B79" w:rsidRDefault="004B6B79" w:rsidP="00F15055">
      <w:pPr>
        <w:widowControl w:val="0"/>
        <w:spacing w:after="637" w:line="270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B6B79" w:rsidRDefault="004B6B79" w:rsidP="00F15055">
      <w:pPr>
        <w:widowControl w:val="0"/>
        <w:spacing w:after="637" w:line="270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63381" w:rsidRDefault="00363381" w:rsidP="00F15055">
      <w:pPr>
        <w:widowControl w:val="0"/>
        <w:spacing w:after="637" w:line="270" w:lineRule="exact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Структура программы учебного предмета</w:t>
      </w:r>
    </w:p>
    <w:p w:rsidR="00363381" w:rsidRDefault="00363381" w:rsidP="00363381">
      <w:pPr>
        <w:widowControl w:val="0"/>
        <w:numPr>
          <w:ilvl w:val="0"/>
          <w:numId w:val="1"/>
        </w:numPr>
        <w:tabs>
          <w:tab w:val="left" w:pos="735"/>
        </w:tabs>
        <w:spacing w:after="135" w:line="270" w:lineRule="exact"/>
        <w:ind w:left="20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Пояснительная записка</w:t>
      </w:r>
      <w:r w:rsidR="0058714F" w:rsidRPr="00A2353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………………………………………………………………</w:t>
      </w:r>
      <w:r w:rsidR="007B4ECF" w:rsidRPr="00A2353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…..</w:t>
      </w:r>
      <w:r w:rsidR="0058714F" w:rsidRPr="00A2353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……..3</w:t>
      </w:r>
    </w:p>
    <w:p w:rsidR="00363381" w:rsidRDefault="00363381" w:rsidP="00363381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1. Характеристика учебного предмета, его место и роль в образовательном процессе</w:t>
      </w:r>
      <w:r w:rsidRP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 w:rsidR="007B4ECF" w:rsidRP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</w:t>
      </w:r>
      <w:r w:rsid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..</w:t>
      </w:r>
      <w:r w:rsidR="007B4ECF" w:rsidRP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…………………………………….……3</w:t>
      </w:r>
    </w:p>
    <w:p w:rsidR="00363381" w:rsidRDefault="00363381" w:rsidP="00363381">
      <w:pPr>
        <w:widowControl w:val="0"/>
        <w:tabs>
          <w:tab w:val="left" w:pos="169"/>
        </w:tabs>
        <w:spacing w:after="0" w:line="360" w:lineRule="auto"/>
        <w:ind w:left="20"/>
        <w:jc w:val="both"/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2.  Срок реализации учебного предмета</w:t>
      </w:r>
      <w:r w:rsidRP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 w:rsidR="007B4ECF" w:rsidRP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……………………………</w:t>
      </w:r>
      <w:r w:rsid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..</w:t>
      </w:r>
      <w:r w:rsidR="007B4ECF" w:rsidRP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………4</w:t>
      </w:r>
    </w:p>
    <w:p w:rsidR="00363381" w:rsidRPr="007B4ECF" w:rsidRDefault="004C67F6" w:rsidP="00363381">
      <w:pPr>
        <w:widowControl w:val="0"/>
        <w:tabs>
          <w:tab w:val="left" w:pos="178"/>
        </w:tabs>
        <w:spacing w:after="0" w:line="360" w:lineRule="auto"/>
        <w:ind w:left="20"/>
        <w:jc w:val="both"/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3</w:t>
      </w:r>
      <w:r w:rsidR="00363381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Форма проведения учебных аудиторных занятий</w:t>
      </w:r>
      <w:r w:rsidR="007B4ECF" w:rsidRP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;……………………….4</w:t>
      </w:r>
    </w:p>
    <w:p w:rsidR="00363381" w:rsidRDefault="004C67F6" w:rsidP="00363381">
      <w:pPr>
        <w:widowControl w:val="0"/>
        <w:tabs>
          <w:tab w:val="left" w:pos="150"/>
        </w:tabs>
        <w:spacing w:after="0" w:line="360" w:lineRule="auto"/>
        <w:jc w:val="both"/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4</w:t>
      </w:r>
      <w:r w:rsidR="00363381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Цели и задачи учебного предмета</w:t>
      </w:r>
      <w:r w:rsidR="00363381" w:rsidRP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 w:rsidR="007B4ECF" w:rsidRP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……………………</w:t>
      </w:r>
      <w:r w:rsid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….</w:t>
      </w:r>
      <w:r w:rsidR="007B4ECF" w:rsidRP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………………...4</w:t>
      </w:r>
    </w:p>
    <w:p w:rsidR="00363381" w:rsidRPr="007B4ECF" w:rsidRDefault="004C67F6" w:rsidP="00363381">
      <w:pPr>
        <w:widowControl w:val="0"/>
        <w:tabs>
          <w:tab w:val="left" w:pos="140"/>
        </w:tabs>
        <w:spacing w:after="0" w:line="360" w:lineRule="auto"/>
        <w:ind w:left="20"/>
        <w:jc w:val="both"/>
        <w:rPr>
          <w:rFonts w:ascii="Times New Roman" w:eastAsia="Courier New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5</w:t>
      </w:r>
      <w:r w:rsidR="00363381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Методы обучени</w:t>
      </w:r>
      <w:r w:rsidR="007B4ECF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</w:t>
      </w:r>
      <w:r w:rsidR="007B4ECF" w:rsidRPr="00E71FFF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 w:rsidR="003E0E3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……………………………………..…………...………5</w:t>
      </w:r>
    </w:p>
    <w:p w:rsidR="00363381" w:rsidRDefault="004C67F6" w:rsidP="004C67F6">
      <w:pPr>
        <w:widowControl w:val="0"/>
        <w:tabs>
          <w:tab w:val="left" w:pos="169"/>
        </w:tabs>
        <w:spacing w:after="240" w:line="360" w:lineRule="auto"/>
        <w:jc w:val="both"/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6</w:t>
      </w:r>
      <w:r w:rsidR="006C3DD2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363381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Описание материально-технических условий реализации учебного предмета</w:t>
      </w:r>
      <w:r w:rsidR="00363381" w:rsidRPr="007B4EC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 w:rsidR="007B4ECF" w:rsidRPr="007B4EC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…………………………………………………………………</w:t>
      </w:r>
      <w:r w:rsidR="007B4EC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</w:t>
      </w:r>
      <w:r w:rsidR="007B4ECF" w:rsidRPr="007B4EC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…6</w:t>
      </w:r>
    </w:p>
    <w:p w:rsidR="00363381" w:rsidRDefault="00363381" w:rsidP="00363381">
      <w:pPr>
        <w:widowControl w:val="0"/>
        <w:numPr>
          <w:ilvl w:val="0"/>
          <w:numId w:val="1"/>
        </w:numPr>
        <w:tabs>
          <w:tab w:val="left" w:pos="740"/>
        </w:tabs>
        <w:spacing w:after="0" w:line="274" w:lineRule="exact"/>
        <w:ind w:left="20"/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учебного предмета</w:t>
      </w:r>
      <w:r w:rsidR="0058714F" w:rsidRPr="007B4EC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…………………</w:t>
      </w:r>
      <w:r w:rsidR="007B4ECF" w:rsidRPr="007B4EC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….</w:t>
      </w:r>
      <w:r w:rsidR="0058714F" w:rsidRPr="007B4EC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……</w:t>
      </w:r>
      <w:r w:rsidR="007B4ECF" w:rsidRPr="007B4EC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..</w:t>
      </w:r>
      <w:r w:rsidR="0058714F" w:rsidRPr="007B4EC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…………</w:t>
      </w:r>
      <w:r w:rsidR="00C62D19" w:rsidRPr="007B4EC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</w:p>
    <w:p w:rsidR="00363381" w:rsidRDefault="00363381" w:rsidP="00363381">
      <w:pPr>
        <w:widowControl w:val="0"/>
        <w:tabs>
          <w:tab w:val="left" w:pos="740"/>
        </w:tabs>
        <w:spacing w:after="0" w:line="274" w:lineRule="exact"/>
        <w:ind w:left="20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363381" w:rsidRDefault="00363381" w:rsidP="00363381">
      <w:pPr>
        <w:widowControl w:val="0"/>
        <w:tabs>
          <w:tab w:val="left" w:pos="169"/>
        </w:tabs>
        <w:spacing w:after="0" w:line="360" w:lineRule="auto"/>
        <w:ind w:left="20"/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1. Сведения о затратах учебного времени</w:t>
      </w:r>
      <w:r w:rsidRPr="007B4EC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 w:rsidR="00C62D19" w:rsidRPr="007B4EC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………………………………….6</w:t>
      </w:r>
    </w:p>
    <w:p w:rsidR="00363381" w:rsidRDefault="00363381" w:rsidP="00363381">
      <w:pPr>
        <w:widowControl w:val="0"/>
        <w:tabs>
          <w:tab w:val="left" w:pos="154"/>
        </w:tabs>
        <w:spacing w:after="63" w:line="360" w:lineRule="auto"/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2.</w:t>
      </w:r>
      <w:r w:rsidR="00C62D19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Требования по годам обучения</w:t>
      </w:r>
      <w:r w:rsidRPr="007B4EC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 w:rsidR="00C62D19" w:rsidRPr="007B4EC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………………………………………</w:t>
      </w:r>
      <w:r w:rsidR="007B4EC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..</w:t>
      </w:r>
      <w:r w:rsidR="00C62D19" w:rsidRPr="007B4EC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……8</w:t>
      </w:r>
    </w:p>
    <w:p w:rsidR="00363381" w:rsidRDefault="00363381" w:rsidP="00363381">
      <w:pPr>
        <w:widowControl w:val="0"/>
        <w:numPr>
          <w:ilvl w:val="0"/>
          <w:numId w:val="1"/>
        </w:numPr>
        <w:tabs>
          <w:tab w:val="left" w:pos="740"/>
        </w:tabs>
        <w:spacing w:after="337" w:line="270" w:lineRule="exact"/>
        <w:ind w:left="20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Требования к уровню подготовки  </w:t>
      </w:r>
      <w:proofErr w:type="gramStart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C62D19" w:rsidRPr="007B4EC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…………</w:t>
      </w:r>
      <w:r w:rsidR="007B4EC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……</w:t>
      </w:r>
      <w:r w:rsidR="0046165E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..</w:t>
      </w:r>
      <w:r w:rsidR="00860DB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</w:t>
      </w:r>
    </w:p>
    <w:p w:rsidR="00363381" w:rsidRDefault="00363381" w:rsidP="00363381">
      <w:pPr>
        <w:widowControl w:val="0"/>
        <w:numPr>
          <w:ilvl w:val="0"/>
          <w:numId w:val="1"/>
        </w:numPr>
        <w:tabs>
          <w:tab w:val="left" w:pos="740"/>
        </w:tabs>
        <w:spacing w:after="170" w:line="270" w:lineRule="exact"/>
        <w:ind w:left="20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и методы контроля, система оценок</w:t>
      </w:r>
      <w:r w:rsidR="00C62D19" w:rsidRPr="007B4EC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……………</w:t>
      </w:r>
      <w:r w:rsidR="007B4EC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…..</w:t>
      </w:r>
      <w:r w:rsidR="003E0E3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……20</w:t>
      </w:r>
    </w:p>
    <w:p w:rsidR="00363381" w:rsidRPr="00C62D19" w:rsidRDefault="00363381" w:rsidP="00363381">
      <w:pPr>
        <w:widowControl w:val="0"/>
        <w:tabs>
          <w:tab w:val="left" w:pos="145"/>
        </w:tabs>
        <w:spacing w:after="0" w:line="360" w:lineRule="auto"/>
        <w:ind w:left="20"/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1. Аттестация: цели, виды, форма, содержание</w:t>
      </w:r>
      <w:r w:rsidRPr="007B4EC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 w:rsidR="00C62D19" w:rsidRPr="007B4EC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…………</w:t>
      </w:r>
      <w:r w:rsidR="007B4EC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...</w:t>
      </w:r>
      <w:r w:rsidR="00C62D19" w:rsidRPr="007B4EC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</w:t>
      </w:r>
      <w:r w:rsid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3E0E3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……20</w:t>
      </w:r>
    </w:p>
    <w:p w:rsidR="00363381" w:rsidRDefault="0046165E" w:rsidP="00363381">
      <w:pPr>
        <w:widowControl w:val="0"/>
        <w:tabs>
          <w:tab w:val="left" w:pos="154"/>
        </w:tabs>
        <w:spacing w:after="0" w:line="360" w:lineRule="auto"/>
        <w:ind w:left="20"/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46165E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Критерии оценок качества исполнения</w:t>
      </w:r>
      <w:r w:rsidR="00363381" w:rsidRP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…………………………………………………………...……….2</w:t>
      </w:r>
      <w:r w:rsidR="003E0E3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0</w:t>
      </w:r>
    </w:p>
    <w:p w:rsidR="00363381" w:rsidRDefault="00363381" w:rsidP="00363381">
      <w:pPr>
        <w:widowControl w:val="0"/>
        <w:numPr>
          <w:ilvl w:val="0"/>
          <w:numId w:val="1"/>
        </w:numPr>
        <w:tabs>
          <w:tab w:val="left" w:pos="745"/>
        </w:tabs>
        <w:spacing w:after="0" w:line="595" w:lineRule="exact"/>
        <w:ind w:left="20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Методическое обеспечение учебного процесса</w:t>
      </w:r>
      <w:r w:rsidR="00C62D19" w:rsidRPr="00A2353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…………</w:t>
      </w:r>
      <w:r w:rsidR="00A2353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…..</w:t>
      </w:r>
      <w:r w:rsidR="003E0E3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…….22</w:t>
      </w:r>
    </w:p>
    <w:p w:rsidR="00363381" w:rsidRDefault="00363381" w:rsidP="00363381">
      <w:pPr>
        <w:widowControl w:val="0"/>
        <w:tabs>
          <w:tab w:val="left" w:pos="140"/>
        </w:tabs>
        <w:spacing w:after="0" w:line="360" w:lineRule="auto"/>
        <w:ind w:left="20"/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1. Методические рекомендации педагогическим работникам</w:t>
      </w:r>
      <w:r w:rsidRP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 w:rsidR="00C62D19" w:rsidRP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</w:t>
      </w:r>
      <w:r w:rsid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…..</w:t>
      </w:r>
      <w:r w:rsidR="003E0E3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.22</w:t>
      </w:r>
    </w:p>
    <w:p w:rsidR="00363381" w:rsidRDefault="00363381" w:rsidP="00363381">
      <w:pPr>
        <w:widowControl w:val="0"/>
        <w:tabs>
          <w:tab w:val="left" w:pos="150"/>
        </w:tabs>
        <w:spacing w:after="343" w:line="360" w:lineRule="auto"/>
        <w:ind w:left="20"/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2. Рекомендации по организации самостоятельной работы </w:t>
      </w:r>
      <w:proofErr w:type="gramStart"/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 w:rsidR="003E0E3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…………………………………………………………………23</w:t>
      </w:r>
    </w:p>
    <w:p w:rsidR="00363381" w:rsidRDefault="00363381" w:rsidP="00363381">
      <w:pPr>
        <w:widowControl w:val="0"/>
        <w:numPr>
          <w:ilvl w:val="0"/>
          <w:numId w:val="1"/>
        </w:numPr>
        <w:tabs>
          <w:tab w:val="left" w:pos="745"/>
        </w:tabs>
        <w:spacing w:after="0" w:line="278" w:lineRule="exact"/>
        <w:ind w:left="20"/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Списки рекомендуемой нотной и методической литературы</w:t>
      </w:r>
      <w:r w:rsidR="00C62D19" w:rsidRPr="00A2353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</w:t>
      </w:r>
      <w:r w:rsidR="00A2353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3E0E3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24</w:t>
      </w:r>
    </w:p>
    <w:p w:rsidR="00363381" w:rsidRDefault="00363381" w:rsidP="00363381">
      <w:pPr>
        <w:widowControl w:val="0"/>
        <w:tabs>
          <w:tab w:val="left" w:pos="745"/>
        </w:tabs>
        <w:spacing w:after="0" w:line="278" w:lineRule="exact"/>
        <w:ind w:left="20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363381" w:rsidRDefault="00363381" w:rsidP="00363381">
      <w:pPr>
        <w:widowControl w:val="0"/>
        <w:tabs>
          <w:tab w:val="left" w:pos="169"/>
        </w:tabs>
        <w:spacing w:after="0" w:line="360" w:lineRule="auto"/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1. Список рекомендуемой нотной литературы</w:t>
      </w:r>
      <w:r w:rsidR="00A23531" w:rsidRPr="00A23531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 w:rsidR="00C62D19" w:rsidRP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……………</w:t>
      </w:r>
      <w:r w:rsid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..</w:t>
      </w:r>
      <w:r w:rsidR="003E0E3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…………….24</w:t>
      </w:r>
    </w:p>
    <w:p w:rsidR="00363381" w:rsidRDefault="00363381" w:rsidP="00363381">
      <w:pPr>
        <w:widowControl w:val="0"/>
        <w:tabs>
          <w:tab w:val="left" w:pos="169"/>
        </w:tabs>
        <w:spacing w:after="0" w:line="360" w:lineRule="auto"/>
        <w:rPr>
          <w:rFonts w:ascii="Times New Roman" w:eastAsia="Courier New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2. Список рекомендуемой методической литературы</w:t>
      </w:r>
      <w:r w:rsidR="00A23531" w:rsidRPr="00A23531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 w:rsidR="00C62D19" w:rsidRP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……………</w:t>
      </w:r>
      <w:r w:rsidR="00A23531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…..</w:t>
      </w:r>
      <w:r w:rsidR="003E0E3F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….26</w:t>
      </w:r>
    </w:p>
    <w:p w:rsidR="00363381" w:rsidRDefault="00363381" w:rsidP="00363381">
      <w:pPr>
        <w:spacing w:after="0" w:line="240" w:lineRule="auto"/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sectPr w:rsidR="00363381" w:rsidSect="00A50D74">
          <w:footerReference w:type="default" r:id="rId8"/>
          <w:pgSz w:w="11909" w:h="16838"/>
          <w:pgMar w:top="1276" w:right="1423" w:bottom="851" w:left="1447" w:header="0" w:footer="275" w:gutter="0"/>
          <w:pgNumType w:start="2"/>
          <w:cols w:space="720"/>
          <w:titlePg/>
          <w:docGrid w:linePitch="299"/>
        </w:sectPr>
      </w:pPr>
    </w:p>
    <w:p w:rsidR="00363381" w:rsidRDefault="00363381" w:rsidP="003E0E3F">
      <w:pPr>
        <w:keepNext/>
        <w:keepLines/>
        <w:widowControl w:val="0"/>
        <w:tabs>
          <w:tab w:val="left" w:pos="0"/>
        </w:tabs>
        <w:spacing w:after="0" w:line="480" w:lineRule="exact"/>
        <w:jc w:val="center"/>
        <w:outlineLvl w:val="0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bookmarkStart w:id="1" w:name="bookmark0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ПОЯСНИТЕЛЬНАЯ ЗАПИСКА</w:t>
      </w:r>
      <w:bookmarkEnd w:id="1"/>
    </w:p>
    <w:p w:rsidR="00363381" w:rsidRDefault="00363381" w:rsidP="00363381">
      <w:pPr>
        <w:widowControl w:val="0"/>
        <w:tabs>
          <w:tab w:val="left" w:pos="1421"/>
        </w:tabs>
        <w:spacing w:after="0" w:line="480" w:lineRule="exact"/>
        <w:ind w:right="-131" w:firstLine="709"/>
        <w:jc w:val="both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1. Характеристика учебного предмета, его место и роль в образовательном процессе</w:t>
      </w:r>
    </w:p>
    <w:p w:rsidR="00363381" w:rsidRDefault="00363381" w:rsidP="00363381">
      <w:pPr>
        <w:widowControl w:val="0"/>
        <w:spacing w:after="0" w:line="480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363381" w:rsidRDefault="00363381" w:rsidP="00363381">
      <w:pPr>
        <w:widowControl w:val="0"/>
        <w:spacing w:after="0" w:line="480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Представленная программа предполагает знакомство с предметом и освоение навыков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поступающих в профессиональные образовательные учреждения.</w:t>
      </w:r>
    </w:p>
    <w:p w:rsidR="00363381" w:rsidRDefault="00363381" w:rsidP="00363381">
      <w:pPr>
        <w:widowControl w:val="0"/>
        <w:spacing w:after="0" w:line="480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Фортепианный ансамбль использует и развивает базовые навыки, полученные на занятиях в классе по специальности.</w:t>
      </w:r>
    </w:p>
    <w:p w:rsidR="00363381" w:rsidRDefault="00363381" w:rsidP="00363381">
      <w:pPr>
        <w:widowControl w:val="0"/>
        <w:spacing w:after="0" w:line="480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совместного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музицирования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63381" w:rsidRDefault="00363381" w:rsidP="00363381">
      <w:pPr>
        <w:widowControl w:val="0"/>
        <w:spacing w:after="0" w:line="480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учеников с ансамблевым репертуаром происходит на базе следующего репертуара: дуэты, различные переложения для 4-ручного и 2- рояльного исполнения, произведения различных форм, стилей и жанров отечественных и зарубежных композиторов.</w:t>
      </w:r>
    </w:p>
    <w:p w:rsidR="00363381" w:rsidRDefault="00363381" w:rsidP="00363381">
      <w:pPr>
        <w:widowControl w:val="0"/>
        <w:spacing w:after="0" w:line="480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63381" w:rsidRDefault="00363381" w:rsidP="00363381">
      <w:pPr>
        <w:widowControl w:val="0"/>
        <w:spacing w:after="0" w:line="480" w:lineRule="exact"/>
        <w:ind w:right="-13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63381" w:rsidRDefault="00363381" w:rsidP="00363381">
      <w:pPr>
        <w:widowControl w:val="0"/>
        <w:spacing w:after="0" w:line="480" w:lineRule="exact"/>
        <w:ind w:right="-13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3381" w:rsidRDefault="00363381" w:rsidP="00363381">
      <w:pPr>
        <w:widowControl w:val="0"/>
        <w:spacing w:after="0" w:line="480" w:lineRule="exact"/>
        <w:ind w:right="-13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3381" w:rsidRDefault="00363381" w:rsidP="00363381">
      <w:pPr>
        <w:widowControl w:val="0"/>
        <w:spacing w:after="0" w:line="480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63381" w:rsidRDefault="00363381" w:rsidP="00363381">
      <w:pPr>
        <w:widowControl w:val="0"/>
        <w:tabs>
          <w:tab w:val="left" w:pos="0"/>
        </w:tabs>
        <w:spacing w:after="0" w:line="480" w:lineRule="exact"/>
        <w:ind w:right="-131" w:firstLine="709"/>
        <w:jc w:val="both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2. Срок реализации учебного предмета «Ансамбль»</w:t>
      </w:r>
    </w:p>
    <w:p w:rsidR="00363381" w:rsidRDefault="00363381" w:rsidP="00363381">
      <w:pPr>
        <w:widowControl w:val="0"/>
        <w:spacing w:after="0" w:line="480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</w:t>
      </w:r>
    </w:p>
    <w:p w:rsidR="00363381" w:rsidRDefault="00363381" w:rsidP="00363381">
      <w:pPr>
        <w:widowControl w:val="0"/>
        <w:tabs>
          <w:tab w:val="left" w:pos="178"/>
          <w:tab w:val="left" w:pos="851"/>
        </w:tabs>
        <w:spacing w:after="0" w:line="360" w:lineRule="auto"/>
        <w:ind w:right="-131" w:firstLine="709"/>
        <w:jc w:val="both"/>
        <w:rPr>
          <w:rFonts w:ascii="Times New Roman" w:eastAsia="Courier New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4. Форма проведения учебных аудиторных занятий – </w:t>
      </w: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мелкогрупповая</w:t>
      </w:r>
      <w:r>
        <w:rPr>
          <w:rFonts w:ascii="Times New Roman" w:eastAsia="Courier New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(два ученика), рекомендуемая продолжительность урока - 45 минут.</w:t>
      </w:r>
    </w:p>
    <w:p w:rsidR="00363381" w:rsidRDefault="00363381" w:rsidP="00363381">
      <w:pPr>
        <w:widowControl w:val="0"/>
        <w:spacing w:after="0" w:line="360" w:lineRule="auto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363381" w:rsidRDefault="00363381" w:rsidP="00363381">
      <w:pPr>
        <w:widowControl w:val="0"/>
        <w:tabs>
          <w:tab w:val="left" w:pos="1041"/>
        </w:tabs>
        <w:spacing w:after="0" w:line="485" w:lineRule="exact"/>
        <w:ind w:right="-131" w:firstLine="709"/>
        <w:jc w:val="both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5. Цели и задачи учебного предмета «Ансамбль»</w:t>
      </w:r>
    </w:p>
    <w:p w:rsidR="00363381" w:rsidRDefault="00363381" w:rsidP="00363381">
      <w:pPr>
        <w:widowControl w:val="0"/>
        <w:spacing w:after="0" w:line="485" w:lineRule="exact"/>
        <w:ind w:right="-131" w:firstLine="709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</w:p>
    <w:p w:rsidR="00363381" w:rsidRDefault="00363381" w:rsidP="00363381">
      <w:pPr>
        <w:widowControl w:val="0"/>
        <w:tabs>
          <w:tab w:val="left" w:pos="1425"/>
        </w:tabs>
        <w:spacing w:after="0" w:line="485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развитие музыкально-творческих способностей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учащегося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основе приобретенных им знаний, умений и навыков ансамблевого исполнительства.</w:t>
      </w:r>
    </w:p>
    <w:p w:rsidR="00363381" w:rsidRDefault="00363381" w:rsidP="00363381">
      <w:pPr>
        <w:widowControl w:val="0"/>
        <w:spacing w:after="0" w:line="485" w:lineRule="exact"/>
        <w:ind w:right="-131" w:firstLine="709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363381" w:rsidRDefault="00363381" w:rsidP="00363381">
      <w:pPr>
        <w:widowControl w:val="0"/>
        <w:tabs>
          <w:tab w:val="left" w:pos="726"/>
        </w:tabs>
        <w:spacing w:after="0" w:line="485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музицирования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оценивать игру друг друга);</w:t>
      </w:r>
    </w:p>
    <w:p w:rsidR="00363381" w:rsidRDefault="00363381" w:rsidP="00363381">
      <w:pPr>
        <w:widowControl w:val="0"/>
        <w:tabs>
          <w:tab w:val="left" w:pos="735"/>
        </w:tabs>
        <w:spacing w:after="0" w:line="490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стимулирование развития эмоциональности, памяти, мышления, воображения и творческой активности при игре в ансамбле;</w:t>
      </w:r>
    </w:p>
    <w:p w:rsidR="00363381" w:rsidRDefault="00363381" w:rsidP="00363381">
      <w:pPr>
        <w:widowControl w:val="0"/>
        <w:tabs>
          <w:tab w:val="left" w:pos="735"/>
        </w:tabs>
        <w:spacing w:after="0" w:line="490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формирование у обучающихся комплекса исполнительских навыков, необходимых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ансамблевого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музицирования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63381" w:rsidRDefault="00363381" w:rsidP="00363381">
      <w:pPr>
        <w:widowControl w:val="0"/>
        <w:tabs>
          <w:tab w:val="left" w:pos="726"/>
        </w:tabs>
        <w:spacing w:after="0" w:line="490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чувства ансамбля (чувства партнерства при игре в ансамбле), артистизма и музыкальности;</w:t>
      </w:r>
    </w:p>
    <w:p w:rsidR="00363381" w:rsidRDefault="00363381" w:rsidP="00363381">
      <w:pPr>
        <w:widowControl w:val="0"/>
        <w:tabs>
          <w:tab w:val="left" w:pos="735"/>
        </w:tabs>
        <w:spacing w:after="0" w:line="490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обучение навыкам самостоятельной работы, а также навыкам чтения с листа в ансамбле;</w:t>
      </w:r>
    </w:p>
    <w:p w:rsidR="00363381" w:rsidRDefault="00363381" w:rsidP="00363381">
      <w:pPr>
        <w:widowControl w:val="0"/>
        <w:tabs>
          <w:tab w:val="left" w:pos="730"/>
        </w:tabs>
        <w:spacing w:after="0" w:line="490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приобретение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опыта творческой деятельности и публичных выступлений в сфере ансамблевого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музицирования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63381" w:rsidRDefault="00363381" w:rsidP="00363381">
      <w:pPr>
        <w:widowControl w:val="0"/>
        <w:tabs>
          <w:tab w:val="left" w:pos="726"/>
        </w:tabs>
        <w:spacing w:after="0" w:line="485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363381" w:rsidRDefault="00363381" w:rsidP="00363381">
      <w:pPr>
        <w:widowControl w:val="0"/>
        <w:tabs>
          <w:tab w:val="left" w:pos="735"/>
        </w:tabs>
        <w:spacing w:after="0" w:line="485" w:lineRule="exact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63381" w:rsidRDefault="00363381" w:rsidP="00363381">
      <w:pPr>
        <w:widowControl w:val="0"/>
        <w:tabs>
          <w:tab w:val="left" w:pos="1060"/>
        </w:tabs>
        <w:spacing w:after="0" w:line="360" w:lineRule="auto"/>
        <w:ind w:right="-131" w:firstLine="709"/>
        <w:jc w:val="both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63381" w:rsidRDefault="00363381" w:rsidP="00363381">
      <w:pPr>
        <w:widowControl w:val="0"/>
        <w:tabs>
          <w:tab w:val="left" w:pos="426"/>
          <w:tab w:val="left" w:pos="1017"/>
        </w:tabs>
        <w:spacing w:after="0" w:line="360" w:lineRule="auto"/>
        <w:ind w:right="-131" w:firstLine="709"/>
        <w:jc w:val="both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63381" w:rsidRDefault="00363381" w:rsidP="00363381">
      <w:pPr>
        <w:widowControl w:val="0"/>
        <w:tabs>
          <w:tab w:val="left" w:pos="426"/>
          <w:tab w:val="left" w:pos="1017"/>
        </w:tabs>
        <w:spacing w:after="0" w:line="360" w:lineRule="auto"/>
        <w:ind w:right="-131" w:firstLine="709"/>
        <w:jc w:val="both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7. Методы обучения</w:t>
      </w:r>
    </w:p>
    <w:p w:rsidR="00363381" w:rsidRDefault="00363381" w:rsidP="00363381">
      <w:pPr>
        <w:widowControl w:val="0"/>
        <w:spacing w:after="0" w:line="360" w:lineRule="auto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63381" w:rsidRDefault="00363381" w:rsidP="00363381">
      <w:pPr>
        <w:widowControl w:val="0"/>
        <w:tabs>
          <w:tab w:val="left" w:pos="1296"/>
        </w:tabs>
        <w:spacing w:after="0" w:line="360" w:lineRule="auto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словесный (объяснение, разбор, анализ и сравнение музыкального материала обеих партий);</w:t>
      </w:r>
    </w:p>
    <w:p w:rsidR="00363381" w:rsidRDefault="00363381" w:rsidP="00363381">
      <w:pPr>
        <w:widowControl w:val="0"/>
        <w:tabs>
          <w:tab w:val="left" w:pos="1397"/>
        </w:tabs>
        <w:spacing w:after="0" w:line="360" w:lineRule="auto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наглядный (показ, демонстрация отдельных частей и всего произведения);</w:t>
      </w:r>
    </w:p>
    <w:p w:rsidR="00363381" w:rsidRDefault="00363381" w:rsidP="00363381">
      <w:pPr>
        <w:widowControl w:val="0"/>
        <w:tabs>
          <w:tab w:val="left" w:pos="1234"/>
        </w:tabs>
        <w:spacing w:after="0" w:line="360" w:lineRule="auto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практический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363381" w:rsidRDefault="00363381" w:rsidP="00363381">
      <w:pPr>
        <w:widowControl w:val="0"/>
        <w:tabs>
          <w:tab w:val="left" w:pos="1363"/>
        </w:tabs>
        <w:spacing w:after="0" w:line="360" w:lineRule="auto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прослушивание записей выдающихся исполнителей и посещение концертов для повышения общего уровня развития обучающегося;</w:t>
      </w:r>
    </w:p>
    <w:p w:rsidR="00363381" w:rsidRDefault="00363381" w:rsidP="00363381">
      <w:pPr>
        <w:widowControl w:val="0"/>
        <w:tabs>
          <w:tab w:val="left" w:pos="1363"/>
        </w:tabs>
        <w:spacing w:after="0" w:line="360" w:lineRule="auto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363381" w:rsidRDefault="00363381" w:rsidP="00363381">
      <w:pPr>
        <w:widowControl w:val="0"/>
        <w:spacing w:after="0" w:line="360" w:lineRule="auto"/>
        <w:ind w:right="-13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63381" w:rsidRDefault="00363381" w:rsidP="00363381">
      <w:pPr>
        <w:widowControl w:val="0"/>
        <w:spacing w:after="0" w:line="360" w:lineRule="auto"/>
        <w:ind w:right="-131" w:firstLine="709"/>
        <w:jc w:val="both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8. Описание материально-технических условий реализации учебного предмета «Ансамбль»</w:t>
      </w:r>
    </w:p>
    <w:p w:rsidR="00363381" w:rsidRDefault="00363381" w:rsidP="00363381">
      <w:pPr>
        <w:widowControl w:val="0"/>
        <w:spacing w:after="0" w:line="360" w:lineRule="auto"/>
        <w:ind w:right="-131" w:firstLine="709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Материально-техническая база об</w:t>
      </w:r>
      <w:r w:rsidR="00EA7E06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разовательного учреждения  соответствует  </w:t>
      </w:r>
      <w:r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санитарным и противопожарным нормам, нормам охраны труда.</w:t>
      </w:r>
    </w:p>
    <w:p w:rsidR="00363381" w:rsidRDefault="00363381" w:rsidP="00363381">
      <w:pPr>
        <w:widowControl w:val="0"/>
        <w:spacing w:after="0" w:line="360" w:lineRule="auto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Учебные аудитории для занятий по учебному предмету "Ансамбль" </w:t>
      </w:r>
      <w:r w:rsidR="00EA7E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имеют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площадь не менее 12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r w:rsidR="00EA7E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аудитории  имеется инструмент фортепиано</w:t>
      </w:r>
    </w:p>
    <w:p w:rsidR="00363381" w:rsidRDefault="00363381" w:rsidP="00363381">
      <w:pPr>
        <w:widowControl w:val="0"/>
        <w:spacing w:after="0" w:line="360" w:lineRule="auto"/>
        <w:ind w:right="-131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образовательном учреждении созданы условия для содержания, своевременного обслуживания и ремонта музыкальных инструментов.</w:t>
      </w:r>
    </w:p>
    <w:p w:rsidR="00363381" w:rsidRDefault="00363381" w:rsidP="00363381">
      <w:pPr>
        <w:widowControl w:val="0"/>
        <w:spacing w:after="0" w:line="480" w:lineRule="exact"/>
        <w:ind w:right="-13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63381" w:rsidRDefault="00363381" w:rsidP="00363381">
      <w:pPr>
        <w:widowControl w:val="0"/>
        <w:spacing w:after="0" w:line="480" w:lineRule="exact"/>
        <w:ind w:right="-13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63381" w:rsidRDefault="00F70324" w:rsidP="00F70324">
      <w:pPr>
        <w:keepNext/>
        <w:keepLines/>
        <w:widowControl w:val="0"/>
        <w:tabs>
          <w:tab w:val="left" w:pos="2732"/>
        </w:tabs>
        <w:spacing w:after="0" w:line="480" w:lineRule="exact"/>
        <w:outlineLvl w:val="1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bookmarkStart w:id="2" w:name="bookmark1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363381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Содержание учебного предмета </w:t>
      </w:r>
      <w:bookmarkEnd w:id="2"/>
    </w:p>
    <w:p w:rsidR="00363381" w:rsidRDefault="00363381" w:rsidP="00363381">
      <w:pPr>
        <w:widowControl w:val="0"/>
        <w:numPr>
          <w:ilvl w:val="0"/>
          <w:numId w:val="3"/>
        </w:numPr>
        <w:tabs>
          <w:tab w:val="left" w:pos="1486"/>
        </w:tabs>
        <w:spacing w:after="144" w:line="480" w:lineRule="exact"/>
        <w:ind w:left="180" w:right="20" w:firstLine="70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Сведения о затратах учебного времени,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предусмотренного на освоение учебного предмета «Ансамбль», на максимальную, самостоятельную нагрузку обучающихся и аудиторные занятия</w:t>
      </w:r>
    </w:p>
    <w:p w:rsidR="00363381" w:rsidRDefault="00363381" w:rsidP="00363381">
      <w:pPr>
        <w:widowControl w:val="0"/>
        <w:spacing w:after="0" w:line="360" w:lineRule="auto"/>
        <w:ind w:left="180" w:right="20" w:firstLine="700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Срок обучения – 8 (9) лет                              </w:t>
      </w:r>
    </w:p>
    <w:p w:rsidR="00363381" w:rsidRDefault="00363381" w:rsidP="00363381">
      <w:pPr>
        <w:widowControl w:val="0"/>
        <w:spacing w:after="0" w:line="360" w:lineRule="auto"/>
        <w:ind w:left="180" w:right="20" w:firstLine="70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8-летний срок освоения программы «Ансамбль»</w:t>
      </w:r>
    </w:p>
    <w:p w:rsidR="00363381" w:rsidRDefault="00363381" w:rsidP="00363381">
      <w:pPr>
        <w:widowControl w:val="0"/>
        <w:spacing w:after="0" w:line="360" w:lineRule="auto"/>
        <w:ind w:left="180" w:right="20" w:firstLine="70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Таблица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</w:p>
    <w:tbl>
      <w:tblPr>
        <w:tblStyle w:val="a3"/>
        <w:tblW w:w="1050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29"/>
        <w:gridCol w:w="566"/>
        <w:gridCol w:w="708"/>
        <w:gridCol w:w="571"/>
        <w:gridCol w:w="851"/>
        <w:gridCol w:w="567"/>
        <w:gridCol w:w="850"/>
        <w:gridCol w:w="709"/>
        <w:gridCol w:w="850"/>
        <w:gridCol w:w="851"/>
        <w:gridCol w:w="425"/>
        <w:gridCol w:w="156"/>
        <w:gridCol w:w="128"/>
        <w:gridCol w:w="156"/>
        <w:gridCol w:w="127"/>
        <w:gridCol w:w="156"/>
      </w:tblGrid>
      <w:tr w:rsidR="00363381" w:rsidTr="00363381">
        <w:trPr>
          <w:gridAfter w:val="1"/>
          <w:wAfter w:w="156" w:type="dxa"/>
          <w:trHeight w:val="555"/>
        </w:trPr>
        <w:tc>
          <w:tcPr>
            <w:tcW w:w="2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567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381" w:rsidRDefault="0036338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381" w:rsidRDefault="0036338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381" w:rsidRDefault="0036338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381" w:rsidRDefault="0036338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381" w:rsidRDefault="0036338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81" w:rsidTr="00363381">
        <w:trPr>
          <w:gridAfter w:val="1"/>
          <w:wAfter w:w="156" w:type="dxa"/>
          <w:trHeight w:val="300"/>
        </w:trPr>
        <w:tc>
          <w:tcPr>
            <w:tcW w:w="28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81" w:rsidTr="00363381">
        <w:trPr>
          <w:gridAfter w:val="1"/>
          <w:wAfter w:w="156" w:type="dxa"/>
          <w:trHeight w:val="144"/>
        </w:trPr>
        <w:tc>
          <w:tcPr>
            <w:tcW w:w="28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1-й год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4-й год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81" w:rsidTr="00363381">
        <w:trPr>
          <w:trHeight w:val="498"/>
        </w:trPr>
        <w:tc>
          <w:tcPr>
            <w:tcW w:w="28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81" w:rsidTr="00363381">
        <w:trPr>
          <w:trHeight w:val="450"/>
        </w:trPr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81" w:rsidTr="00363381">
        <w:trPr>
          <w:trHeight w:val="653"/>
        </w:trPr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81" w:rsidTr="00363381">
        <w:trPr>
          <w:gridAfter w:val="4"/>
          <w:wAfter w:w="567" w:type="dxa"/>
          <w:trHeight w:val="670"/>
        </w:trPr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42.5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42.5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8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81" w:rsidTr="00363381">
        <w:trPr>
          <w:gridAfter w:val="4"/>
          <w:wAfter w:w="567" w:type="dxa"/>
          <w:trHeight w:val="988"/>
        </w:trPr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промежуточной аттестации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К.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3381" w:rsidRDefault="00363381" w:rsidP="0036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К.- контрольный урок</w:t>
      </w:r>
    </w:p>
    <w:p w:rsidR="00363381" w:rsidRDefault="00363381" w:rsidP="0036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З. -  зачет</w:t>
      </w:r>
    </w:p>
    <w:p w:rsidR="00363381" w:rsidRDefault="00363381" w:rsidP="003633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освоения программы «Ансамбль» - 1 год</w:t>
      </w:r>
    </w:p>
    <w:p w:rsidR="00363381" w:rsidRDefault="00363381" w:rsidP="00363381">
      <w:pPr>
        <w:widowControl w:val="0"/>
        <w:spacing w:after="0"/>
        <w:ind w:left="180" w:right="20" w:firstLine="70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Таблица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</w:p>
    <w:tbl>
      <w:tblPr>
        <w:tblStyle w:val="a3"/>
        <w:tblW w:w="9356" w:type="dxa"/>
        <w:tblInd w:w="675" w:type="dxa"/>
        <w:tblLook w:val="04A0" w:firstRow="1" w:lastRow="0" w:firstColumn="1" w:lastColumn="0" w:noHBand="0" w:noVBand="1"/>
      </w:tblPr>
      <w:tblGrid>
        <w:gridCol w:w="2694"/>
        <w:gridCol w:w="2693"/>
        <w:gridCol w:w="2835"/>
        <w:gridCol w:w="1134"/>
      </w:tblGrid>
      <w:tr w:rsidR="00363381" w:rsidTr="00363381">
        <w:trPr>
          <w:trHeight w:val="660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363381" w:rsidTr="00363381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81" w:rsidTr="00363381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381" w:rsidRDefault="003633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81" w:rsidTr="00363381">
        <w:trPr>
          <w:trHeight w:val="43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363381" w:rsidTr="00363381">
        <w:trPr>
          <w:trHeight w:val="43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363381" w:rsidTr="00363381">
        <w:trPr>
          <w:trHeight w:val="43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</w:tr>
      <w:tr w:rsidR="00363381" w:rsidTr="00363381">
        <w:trPr>
          <w:trHeight w:val="78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81" w:rsidRDefault="00363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3381" w:rsidRDefault="00363381" w:rsidP="003633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63381" w:rsidRDefault="00363381" w:rsidP="003633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  - зачет</w:t>
      </w:r>
    </w:p>
    <w:p w:rsidR="00363381" w:rsidRDefault="00363381" w:rsidP="00363381">
      <w:pPr>
        <w:widowControl w:val="0"/>
        <w:spacing w:after="0" w:line="480" w:lineRule="exact"/>
        <w:ind w:right="2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Объем времени на самостоятельную работу определяется с учетом сложив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ши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хся педагогических трад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ици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 и методической целесообразности. </w:t>
      </w:r>
    </w:p>
    <w:p w:rsidR="00363381" w:rsidRDefault="00363381" w:rsidP="00363381">
      <w:pPr>
        <w:widowControl w:val="0"/>
        <w:spacing w:after="0" w:line="360" w:lineRule="auto"/>
        <w:ind w:right="2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Консультации проводятся с целью подготовки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контрольным урокам, зачетам, творческим конкурсам и другим мероприятиям по усмотрению ОУ.  Консультации могут проводиться  рассредоточено или в счет резерва учебного времени.  В случае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</w:p>
    <w:p w:rsidR="00363381" w:rsidRDefault="00363381" w:rsidP="00363381">
      <w:pPr>
        <w:widowControl w:val="0"/>
        <w:spacing w:after="0" w:line="360" w:lineRule="auto"/>
        <w:ind w:right="2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Виды внеаудиторной работы:</w:t>
      </w:r>
    </w:p>
    <w:p w:rsidR="00363381" w:rsidRDefault="00363381" w:rsidP="00363381">
      <w:pPr>
        <w:widowControl w:val="0"/>
        <w:numPr>
          <w:ilvl w:val="0"/>
          <w:numId w:val="4"/>
        </w:numPr>
        <w:tabs>
          <w:tab w:val="left" w:pos="1038"/>
        </w:tabs>
        <w:spacing w:after="0" w:line="360" w:lineRule="auto"/>
        <w:ind w:left="180" w:firstLine="70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домашнего задания;</w:t>
      </w:r>
    </w:p>
    <w:p w:rsidR="00363381" w:rsidRDefault="00363381" w:rsidP="00363381">
      <w:pPr>
        <w:widowControl w:val="0"/>
        <w:numPr>
          <w:ilvl w:val="0"/>
          <w:numId w:val="4"/>
        </w:numPr>
        <w:tabs>
          <w:tab w:val="left" w:pos="1038"/>
        </w:tabs>
        <w:spacing w:after="0" w:line="360" w:lineRule="auto"/>
        <w:ind w:left="180" w:firstLine="70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к концертным выступлениям;</w:t>
      </w:r>
    </w:p>
    <w:p w:rsidR="00363381" w:rsidRDefault="00363381" w:rsidP="00363381">
      <w:pPr>
        <w:widowControl w:val="0"/>
        <w:numPr>
          <w:ilvl w:val="0"/>
          <w:numId w:val="4"/>
        </w:numPr>
        <w:tabs>
          <w:tab w:val="left" w:pos="1038"/>
        </w:tabs>
        <w:spacing w:after="0" w:line="360" w:lineRule="auto"/>
        <w:ind w:left="180" w:firstLine="70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посещение учреждений культуры (филармоний, театров, концертных залов и др.);</w:t>
      </w:r>
    </w:p>
    <w:p w:rsidR="00363381" w:rsidRDefault="00363381" w:rsidP="00363381">
      <w:pPr>
        <w:widowControl w:val="0"/>
        <w:numPr>
          <w:ilvl w:val="0"/>
          <w:numId w:val="4"/>
        </w:numPr>
        <w:tabs>
          <w:tab w:val="left" w:pos="1038"/>
        </w:tabs>
        <w:spacing w:after="0" w:line="360" w:lineRule="auto"/>
        <w:ind w:left="180" w:firstLine="70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363381" w:rsidRDefault="00363381" w:rsidP="00363381">
      <w:pPr>
        <w:widowControl w:val="0"/>
        <w:spacing w:after="0" w:line="360" w:lineRule="auto"/>
        <w:ind w:left="40" w:right="20" w:firstLine="70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 материал распределяется по годам обучения - классам. Каждый класс имеет свои дидактические задачи, и объем времени, предусмотренный для освоения учебного материала.</w:t>
      </w:r>
    </w:p>
    <w:p w:rsidR="00363381" w:rsidRDefault="00363381" w:rsidP="00363381">
      <w:pPr>
        <w:keepNext/>
        <w:keepLines/>
        <w:widowControl w:val="0"/>
        <w:tabs>
          <w:tab w:val="left" w:pos="1119"/>
        </w:tabs>
        <w:spacing w:after="0" w:line="360" w:lineRule="auto"/>
        <w:ind w:left="740"/>
        <w:jc w:val="center"/>
        <w:outlineLvl w:val="0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bookmarkStart w:id="3" w:name="bookmark2"/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Требования по годам обучения</w:t>
      </w:r>
      <w:bookmarkEnd w:id="3"/>
    </w:p>
    <w:p w:rsidR="00363381" w:rsidRDefault="00363381" w:rsidP="00363381">
      <w:pPr>
        <w:widowControl w:val="0"/>
        <w:spacing w:after="0" w:line="360" w:lineRule="auto"/>
        <w:ind w:left="40" w:right="20" w:firstLine="70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ансамблевой игре так же, как и в сольном исполнительстве, необходимо сформировать определенные музыкально-технические знания, умения владения инструментом, навыки совместной игры, такие, как:</w:t>
      </w:r>
    </w:p>
    <w:p w:rsidR="00363381" w:rsidRDefault="00363381" w:rsidP="00363381">
      <w:pPr>
        <w:widowControl w:val="0"/>
        <w:numPr>
          <w:ilvl w:val="0"/>
          <w:numId w:val="5"/>
        </w:numPr>
        <w:tabs>
          <w:tab w:val="left" w:pos="1043"/>
        </w:tabs>
        <w:spacing w:after="0" w:line="360" w:lineRule="auto"/>
        <w:ind w:left="40" w:right="20" w:firstLine="70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63381" w:rsidRDefault="00363381" w:rsidP="00363381">
      <w:pPr>
        <w:widowControl w:val="0"/>
        <w:numPr>
          <w:ilvl w:val="0"/>
          <w:numId w:val="5"/>
        </w:numPr>
        <w:tabs>
          <w:tab w:val="left" w:pos="1034"/>
        </w:tabs>
        <w:spacing w:after="0" w:line="360" w:lineRule="auto"/>
        <w:ind w:left="40" w:right="20" w:firstLine="70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:rsidR="00363381" w:rsidRDefault="00363381" w:rsidP="00363381">
      <w:pPr>
        <w:widowControl w:val="0"/>
        <w:numPr>
          <w:ilvl w:val="0"/>
          <w:numId w:val="5"/>
        </w:numPr>
        <w:tabs>
          <w:tab w:val="left" w:pos="1014"/>
        </w:tabs>
        <w:spacing w:after="0" w:line="360" w:lineRule="auto"/>
        <w:ind w:left="40" w:firstLine="70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основных направлений камерно-ансамблевой музыки различных</w:t>
      </w:r>
    </w:p>
    <w:p w:rsidR="00363381" w:rsidRDefault="00363381" w:rsidP="00363381">
      <w:pPr>
        <w:widowControl w:val="0"/>
        <w:spacing w:after="0" w:line="360" w:lineRule="auto"/>
        <w:ind w:left="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эпох;</w:t>
      </w:r>
    </w:p>
    <w:p w:rsidR="00363381" w:rsidRDefault="00363381" w:rsidP="00363381">
      <w:pPr>
        <w:widowControl w:val="0"/>
        <w:numPr>
          <w:ilvl w:val="0"/>
          <w:numId w:val="5"/>
        </w:numPr>
        <w:tabs>
          <w:tab w:val="left" w:pos="1034"/>
        </w:tabs>
        <w:spacing w:after="0" w:line="360" w:lineRule="auto"/>
        <w:ind w:left="40" w:right="20" w:firstLine="70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363381" w:rsidRDefault="00363381" w:rsidP="00363381">
      <w:pPr>
        <w:widowControl w:val="0"/>
        <w:spacing w:after="0" w:line="360" w:lineRule="auto"/>
        <w:ind w:left="40" w:right="20" w:firstLine="70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363381" w:rsidRDefault="00363381" w:rsidP="00363381">
      <w:pPr>
        <w:widowControl w:val="0"/>
        <w:tabs>
          <w:tab w:val="left" w:pos="946"/>
        </w:tabs>
        <w:spacing w:after="0" w:line="360" w:lineRule="auto"/>
        <w:ind w:left="72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 класс (1 год обучения)</w:t>
      </w:r>
    </w:p>
    <w:p w:rsidR="00363381" w:rsidRDefault="00363381" w:rsidP="00363381">
      <w:pPr>
        <w:widowControl w:val="0"/>
        <w:spacing w:after="0" w:line="360" w:lineRule="auto"/>
        <w:ind w:lef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первом этапе формируется навык слушания партнера, а также восприятия всей музыкальной ткани в целом. В основе репертуара - несложные произведения, доступные для успешной реализации начального этапа обучения. Партнеры подбираются по близкому уровню подготовки.</w:t>
      </w:r>
    </w:p>
    <w:p w:rsidR="00363381" w:rsidRDefault="00363381" w:rsidP="00363381">
      <w:pPr>
        <w:widowControl w:val="0"/>
        <w:spacing w:after="0" w:line="360" w:lineRule="auto"/>
        <w:ind w:left="20"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год ученики должны пройти 2-3 ансамбля. </w:t>
      </w:r>
    </w:p>
    <w:p w:rsidR="00363381" w:rsidRDefault="00363381" w:rsidP="00363381">
      <w:pPr>
        <w:widowControl w:val="0"/>
        <w:spacing w:after="0" w:line="270" w:lineRule="exact"/>
        <w:ind w:left="20" w:firstLine="689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Примерный рекомендуемый репертуарный список:</w:t>
      </w:r>
    </w:p>
    <w:p w:rsidR="00363381" w:rsidRDefault="00363381" w:rsidP="00363381">
      <w:pPr>
        <w:widowControl w:val="0"/>
        <w:spacing w:after="0" w:line="270" w:lineRule="exact"/>
        <w:ind w:left="20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Брамс И.            «Колыбельная песня»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Бизе Ж.              «Пастораль»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      «Кукла»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      «Детские игры»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Григ Э.               « Песня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Сольвейг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» из сюиты «Пер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Гюнт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Сметана Б.         «Анданте»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Шуберт Ф.         «Немецкий танец»</w:t>
      </w:r>
    </w:p>
    <w:p w:rsidR="00363381" w:rsidRDefault="00363381" w:rsidP="00363381">
      <w:pPr>
        <w:widowControl w:val="0"/>
        <w:spacing w:after="0" w:line="360" w:lineRule="auto"/>
        <w:ind w:left="141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«Вальс»</w:t>
      </w:r>
    </w:p>
    <w:p w:rsidR="00363381" w:rsidRDefault="00363381" w:rsidP="00363381">
      <w:pPr>
        <w:widowControl w:val="0"/>
        <w:spacing w:after="0" w:line="360" w:lineRule="auto"/>
        <w:ind w:left="141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«Серенада»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Шуман Р.           «Грезы»</w:t>
      </w:r>
    </w:p>
    <w:p w:rsidR="00363381" w:rsidRDefault="00363381" w:rsidP="00363381">
      <w:pPr>
        <w:widowControl w:val="0"/>
        <w:spacing w:after="0" w:line="360" w:lineRule="auto"/>
        <w:ind w:left="1276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«Горелки»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Штраус И.          « Полька»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Гершвин Дж.     «Колыбельная» из оперы «Порги и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Бесс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Балакирев М.     «30 русских народных песен»</w:t>
      </w:r>
    </w:p>
    <w:p w:rsidR="00363381" w:rsidRDefault="00363381" w:rsidP="00363381">
      <w:pPr>
        <w:widowControl w:val="0"/>
        <w:spacing w:after="0" w:line="360" w:lineRule="auto"/>
        <w:ind w:left="1985" w:hanging="1985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Мусоргский М.   Хор раскольников из оперы «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Хованщина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» пер. Э. Денисова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Бородин А.          «Полька»</w:t>
      </w:r>
    </w:p>
    <w:p w:rsidR="00363381" w:rsidRDefault="00363381" w:rsidP="00363381">
      <w:pPr>
        <w:widowControl w:val="0"/>
        <w:spacing w:after="0" w:line="360" w:lineRule="auto"/>
        <w:ind w:left="1560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Хор половецких девушек  из оперы «Князь Игорь»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Чайковский П.     Марш из оперы «Мазепа»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        Хор и пляска крестьян из оперы «Евгений Онегин» пер.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        Е. Савеловой -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Созенович</w:t>
      </w:r>
      <w:proofErr w:type="spellEnd"/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Прокофьев С.       Гавот из «Классической симфонии»</w:t>
      </w:r>
    </w:p>
    <w:p w:rsidR="00363381" w:rsidRDefault="00363381" w:rsidP="00363381">
      <w:pPr>
        <w:widowControl w:val="0"/>
        <w:spacing w:after="0" w:line="360" w:lineRule="auto"/>
        <w:ind w:left="170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«Фея весны» из балета «Золушка»</w:t>
      </w:r>
    </w:p>
    <w:p w:rsidR="00363381" w:rsidRDefault="00363381" w:rsidP="00363381">
      <w:pPr>
        <w:widowControl w:val="0"/>
        <w:spacing w:after="0" w:line="360" w:lineRule="auto"/>
        <w:ind w:left="170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«Бурре» из балета «Золушка»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Кабалевский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Д.    соч. 26 «Марш»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        «Гавот»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Хачатурян К.       «Шествие лимона» из балета «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Чиполлино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Чичков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Ю.           «Детство» пер. В.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Селинова</w:t>
      </w:r>
      <w:proofErr w:type="spellEnd"/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Струве Г.             «Школьный корабль» пер. В. Семенова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Никитин С.         «Пони» пер. В. Семенова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Шаинский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В.      «Улыбка» пер. В. Семенова</w:t>
      </w:r>
    </w:p>
    <w:p w:rsidR="00363381" w:rsidRDefault="00363381" w:rsidP="00363381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Для 2-х фортепиано в 4 руки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Чайковский П.    «Танец феи Драже»  из балета «Щелкунчик» обр. А.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Руббаха</w:t>
      </w:r>
      <w:proofErr w:type="spellEnd"/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Шостакович Д.   «Тарантелла»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По окончании изучения предмета «Ансамбль» в 4 классе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ученик должен знать:</w:t>
      </w:r>
    </w:p>
    <w:p w:rsidR="00363381" w:rsidRDefault="006C3DD2" w:rsidP="00363381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63381">
        <w:rPr>
          <w:rFonts w:ascii="Times New Roman" w:eastAsia="Calibri" w:hAnsi="Times New Roman" w:cs="Times New Roman"/>
          <w:sz w:val="28"/>
          <w:szCs w:val="28"/>
        </w:rPr>
        <w:t>епертуар, характерный для данного года обучения</w:t>
      </w:r>
      <w:r w:rsidRPr="006C3D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6C3DD2" w:rsidP="00363381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63381">
        <w:rPr>
          <w:rFonts w:ascii="Times New Roman" w:eastAsia="Calibri" w:hAnsi="Times New Roman" w:cs="Times New Roman"/>
          <w:sz w:val="28"/>
          <w:szCs w:val="28"/>
        </w:rPr>
        <w:t>собенности игры в ансамбле: понимание функций своей партии (солирующая - аккомпанирующая)</w:t>
      </w:r>
      <w:r w:rsidR="00E83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Уметь:</w:t>
      </w:r>
    </w:p>
    <w:p w:rsidR="00363381" w:rsidRDefault="00E831B7" w:rsidP="00363381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63381">
        <w:rPr>
          <w:rFonts w:ascii="Times New Roman" w:eastAsia="Calibri" w:hAnsi="Times New Roman" w:cs="Times New Roman"/>
          <w:sz w:val="28"/>
          <w:szCs w:val="28"/>
        </w:rPr>
        <w:t>месте вступить (</w:t>
      </w:r>
      <w:proofErr w:type="spellStart"/>
      <w:r w:rsidR="00363381">
        <w:rPr>
          <w:rFonts w:ascii="Times New Roman" w:eastAsia="Calibri" w:hAnsi="Times New Roman" w:cs="Times New Roman"/>
          <w:sz w:val="28"/>
          <w:szCs w:val="28"/>
        </w:rPr>
        <w:t>ауфтакт</w:t>
      </w:r>
      <w:proofErr w:type="spellEnd"/>
      <w:r w:rsidR="0036338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63381" w:rsidRDefault="00E831B7" w:rsidP="00363381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63381">
        <w:rPr>
          <w:rFonts w:ascii="Times New Roman" w:eastAsia="Calibri" w:hAnsi="Times New Roman" w:cs="Times New Roman"/>
          <w:sz w:val="28"/>
          <w:szCs w:val="28"/>
        </w:rPr>
        <w:t>месте играть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63381" w:rsidRDefault="00E831B7" w:rsidP="00363381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63381">
        <w:rPr>
          <w:rFonts w:ascii="Times New Roman" w:eastAsia="Calibri" w:hAnsi="Times New Roman" w:cs="Times New Roman"/>
          <w:sz w:val="28"/>
          <w:szCs w:val="28"/>
        </w:rPr>
        <w:t>месте заканчивать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63381" w:rsidRDefault="00E831B7" w:rsidP="00363381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363381">
        <w:rPr>
          <w:rFonts w:ascii="Times New Roman" w:eastAsia="Calibri" w:hAnsi="Times New Roman" w:cs="Times New Roman"/>
          <w:sz w:val="28"/>
          <w:szCs w:val="28"/>
        </w:rPr>
        <w:t>рче выявить свою партию в соло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63381">
        <w:rPr>
          <w:rFonts w:ascii="Times New Roman" w:eastAsia="Calibri" w:hAnsi="Times New Roman" w:cs="Times New Roman"/>
          <w:sz w:val="28"/>
          <w:szCs w:val="28"/>
        </w:rPr>
        <w:t>тойти на второй план в аккомпанементе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7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63381">
        <w:rPr>
          <w:rFonts w:ascii="Times New Roman" w:eastAsia="Calibri" w:hAnsi="Times New Roman" w:cs="Times New Roman"/>
          <w:sz w:val="28"/>
          <w:szCs w:val="28"/>
        </w:rPr>
        <w:t>лышать партнера и помогать ему в воплощении музыкального образа</w:t>
      </w:r>
      <w:r w:rsidRPr="00E83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Иметь навыки:</w:t>
      </w:r>
    </w:p>
    <w:p w:rsidR="00363381" w:rsidRDefault="00E831B7" w:rsidP="00363381">
      <w:pPr>
        <w:widowControl w:val="0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63381">
        <w:rPr>
          <w:rFonts w:ascii="Times New Roman" w:eastAsia="Calibri" w:hAnsi="Times New Roman" w:cs="Times New Roman"/>
          <w:sz w:val="28"/>
          <w:szCs w:val="28"/>
        </w:rPr>
        <w:t>амостоятельного разбора текста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63381" w:rsidRDefault="00E831B7" w:rsidP="00363381">
      <w:pPr>
        <w:widowControl w:val="0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363381">
        <w:rPr>
          <w:rFonts w:ascii="Times New Roman" w:eastAsia="Calibri" w:hAnsi="Times New Roman" w:cs="Times New Roman"/>
          <w:sz w:val="28"/>
          <w:szCs w:val="28"/>
        </w:rPr>
        <w:t>тения с листа легких ансамблей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63381">
        <w:rPr>
          <w:rFonts w:ascii="Times New Roman" w:eastAsia="Calibri" w:hAnsi="Times New Roman" w:cs="Times New Roman"/>
          <w:sz w:val="28"/>
          <w:szCs w:val="28"/>
        </w:rPr>
        <w:t>едализации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Вместе с тем у обучающегося должны быть сформированы такие личностные качества как: </w:t>
      </w:r>
    </w:p>
    <w:p w:rsidR="00363381" w:rsidRDefault="00363381" w:rsidP="00363381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ответственность</w:t>
      </w:r>
      <w:r w:rsidR="00E831B7"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/>
        </w:rPr>
        <w:t>;</w:t>
      </w:r>
    </w:p>
    <w:p w:rsidR="00363381" w:rsidRDefault="00363381" w:rsidP="00363381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заинтересованность</w:t>
      </w:r>
      <w:r w:rsidR="00E831B7"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/>
        </w:rPr>
        <w:t>;</w:t>
      </w:r>
    </w:p>
    <w:p w:rsidR="00363381" w:rsidRDefault="00363381" w:rsidP="00363381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пунктуальность</w:t>
      </w:r>
      <w:r w:rsidR="00E831B7"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/>
        </w:rPr>
        <w:t>;</w:t>
      </w:r>
    </w:p>
    <w:p w:rsidR="00363381" w:rsidRDefault="00363381" w:rsidP="00363381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лояльность</w:t>
      </w:r>
      <w:r w:rsidR="00E831B7"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/>
        </w:rPr>
        <w:t>;</w:t>
      </w:r>
    </w:p>
    <w:p w:rsidR="00363381" w:rsidRDefault="00363381" w:rsidP="00363381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тактичное отношение к партнеру.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Содержание аттестационных требований: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Исполнить на контрольном уроке наизусть</w:t>
      </w:r>
      <w:r w:rsidR="006C3DD2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2 </w:t>
      </w:r>
      <w:proofErr w:type="gramStart"/>
      <w:r w:rsidR="006C3DD2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разнохарактерных</w:t>
      </w:r>
      <w:proofErr w:type="gramEnd"/>
      <w:r w:rsidR="006C3DD2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произведения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во втором полугодии. Оценка за итоговое  выступление выставляется в соответствии с «Положением о промежуточной аттестации» по 5-бальной системе.</w:t>
      </w:r>
    </w:p>
    <w:p w:rsidR="00363381" w:rsidRDefault="00363381" w:rsidP="00363381">
      <w:pPr>
        <w:keepNext/>
        <w:keepLines/>
        <w:widowControl w:val="0"/>
        <w:tabs>
          <w:tab w:val="left" w:pos="306"/>
        </w:tabs>
        <w:spacing w:after="0" w:line="360" w:lineRule="auto"/>
        <w:jc w:val="center"/>
        <w:outlineLvl w:val="1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bookmarkStart w:id="4" w:name="bookmark3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 класс  (2 год обучения)</w:t>
      </w:r>
      <w:bookmarkEnd w:id="4"/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Продолжение работы над навыками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ансамблевого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музицирования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63381" w:rsidRDefault="00363381" w:rsidP="00363381">
      <w:pPr>
        <w:widowControl w:val="0"/>
        <w:spacing w:after="0" w:line="36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учебного года следует пройти 3-4 ансамбля (с разной степенью готовности). </w:t>
      </w:r>
    </w:p>
    <w:p w:rsidR="00363381" w:rsidRDefault="00363381" w:rsidP="00363381">
      <w:pPr>
        <w:widowControl w:val="0"/>
        <w:spacing w:after="0" w:line="360" w:lineRule="auto"/>
        <w:ind w:left="360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Примерный рекомендуемый репертуарный список: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Бах И. С.                «Шутка»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Моцарт В.             Ария Фигаро из оперы «Свадьба Фигаро»</w:t>
      </w:r>
    </w:p>
    <w:p w:rsidR="00363381" w:rsidRDefault="00363381" w:rsidP="00363381">
      <w:pPr>
        <w:widowControl w:val="0"/>
        <w:spacing w:after="0" w:line="360" w:lineRule="auto"/>
        <w:ind w:left="141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Ария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Тамино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из оперы «Волшебная флейта»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Григ Э.                  Норвежский танец соч. 35 №2</w:t>
      </w:r>
    </w:p>
    <w:p w:rsidR="00363381" w:rsidRDefault="00363381" w:rsidP="00363381">
      <w:pPr>
        <w:widowControl w:val="0"/>
        <w:spacing w:after="0" w:line="360" w:lineRule="auto"/>
        <w:ind w:left="993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«Юмореска»</w:t>
      </w:r>
    </w:p>
    <w:p w:rsidR="00363381" w:rsidRDefault="00363381" w:rsidP="00363381">
      <w:pPr>
        <w:widowControl w:val="0"/>
        <w:spacing w:after="0" w:line="360" w:lineRule="auto"/>
        <w:ind w:left="993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«Утро» из сюиты «Пер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Гюнт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Шуман Р.              соч.85 «Печаль»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        «Игра в прятки»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Шуберт Ф.           «Марш»</w:t>
      </w:r>
    </w:p>
    <w:p w:rsidR="00363381" w:rsidRDefault="00363381" w:rsidP="00363381">
      <w:pPr>
        <w:widowControl w:val="0"/>
        <w:spacing w:after="0" w:line="360" w:lineRule="auto"/>
        <w:ind w:left="141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«Полонез» соч. 61</w:t>
      </w:r>
    </w:p>
    <w:p w:rsidR="00363381" w:rsidRDefault="00363381" w:rsidP="00363381">
      <w:pPr>
        <w:widowControl w:val="0"/>
        <w:spacing w:after="0" w:line="360" w:lineRule="auto"/>
        <w:ind w:left="2127" w:hanging="212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Мендельсон Ф.    «Свадебный марш» из музыки к комедии У. Шекспира «Сон в летнюю ночь»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Брамс И.                Венгерский танец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Штраус И.             «Анна-полька»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Бизе Ж.                Антракт из оперы «Кармен» пер. Я.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Каабака</w:t>
      </w:r>
      <w:proofErr w:type="spellEnd"/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Рахманинов С.   «Итальянская полька» пер. автора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Чайковский П.    Экосез из оперы «Евгений Онегин»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       «Анданте»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       «Грустная песенка»</w:t>
      </w:r>
    </w:p>
    <w:p w:rsidR="00363381" w:rsidRDefault="00363381" w:rsidP="00363381">
      <w:pPr>
        <w:widowControl w:val="0"/>
        <w:spacing w:after="0" w:line="360" w:lineRule="auto"/>
        <w:ind w:left="1985" w:hanging="1985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Мусоргский М.   Хор раскольников из оперы «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Хованщина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» пер. Э. Денисова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       Гопак из оперы «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Сорочинская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ярмарка» пер. А.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Руббаха</w:t>
      </w:r>
      <w:proofErr w:type="spellEnd"/>
    </w:p>
    <w:p w:rsidR="00363381" w:rsidRDefault="00363381" w:rsidP="00363381">
      <w:pPr>
        <w:widowControl w:val="0"/>
        <w:spacing w:after="0" w:line="360" w:lineRule="auto"/>
        <w:ind w:left="1843" w:hanging="1843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Балакирев М.       Русская народная песня «Ах,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пивна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ягода по сахару плыла»</w:t>
      </w:r>
    </w:p>
    <w:p w:rsidR="00363381" w:rsidRDefault="00363381" w:rsidP="00363381">
      <w:pPr>
        <w:widowControl w:val="0"/>
        <w:spacing w:after="0" w:line="360" w:lineRule="auto"/>
        <w:ind w:left="1843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Русская народная песня «Не были ветры»</w:t>
      </w:r>
    </w:p>
    <w:p w:rsidR="00363381" w:rsidRDefault="00363381" w:rsidP="00363381">
      <w:pPr>
        <w:widowControl w:val="0"/>
        <w:spacing w:after="0" w:line="360" w:lineRule="auto"/>
        <w:ind w:left="1843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Русская народная песня «Уж ты Сёма» обр. А.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Гедике</w:t>
      </w:r>
      <w:proofErr w:type="spellEnd"/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Глинка М.             Марш Черномора из оперы «Руслан и Людмила»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Шостакович Д.    «Весенний вальс» из балетной сюиты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Прокофьев С.       Вальс из балета «Золушка»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Сапожников В.    «Путешествие в небеса» (По </w:t>
      </w:r>
      <w:proofErr w:type="gram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Невскому</w:t>
      </w:r>
      <w:proofErr w:type="gram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в карете)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Петрова О., Петров А.  Вальс из телесериала «Петербургские тайны»</w:t>
      </w:r>
    </w:p>
    <w:p w:rsidR="00363381" w:rsidRDefault="00363381" w:rsidP="00363381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Для 2-х фортепиано в 4 руки: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Брамс И.               Два вальса соч.39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Раков Н.               «Грустная песенка»</w:t>
      </w:r>
    </w:p>
    <w:p w:rsidR="00363381" w:rsidRDefault="00363381" w:rsidP="00363381">
      <w:pPr>
        <w:widowControl w:val="0"/>
        <w:spacing w:after="0" w:line="360" w:lineRule="auto"/>
        <w:ind w:left="1134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«Веселая песенка»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Арсеев И.          «Литовское сказание» </w:t>
      </w:r>
      <w:proofErr w:type="gram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в 8 рук)</w:t>
      </w:r>
    </w:p>
    <w:p w:rsidR="00363381" w:rsidRDefault="00363381" w:rsidP="00363381">
      <w:pPr>
        <w:widowControl w:val="0"/>
        <w:spacing w:after="0" w:line="360" w:lineRule="auto"/>
        <w:ind w:left="1276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«Уйгурский танец» (в 8 рук)</w:t>
      </w:r>
    </w:p>
    <w:p w:rsidR="00363381" w:rsidRDefault="00E71FFF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По окончании</w:t>
      </w:r>
      <w:r w:rsidR="0036338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изучения предмета «Ансамбль» в 5 </w:t>
      </w:r>
      <w:r w:rsidR="0036338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классе ученик должен знать: </w:t>
      </w:r>
    </w:p>
    <w:p w:rsidR="00363381" w:rsidRDefault="006C3DD2" w:rsidP="00363381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363381">
        <w:rPr>
          <w:rFonts w:ascii="Times New Roman" w:eastAsia="Calibri" w:hAnsi="Times New Roman" w:cs="Times New Roman"/>
          <w:sz w:val="28"/>
          <w:szCs w:val="28"/>
        </w:rPr>
        <w:t>анры произведений для фортепианного ансамбля, их особенности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6C3DD2" w:rsidP="00363381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63381">
        <w:rPr>
          <w:rFonts w:ascii="Times New Roman" w:eastAsia="Calibri" w:hAnsi="Times New Roman" w:cs="Times New Roman"/>
          <w:sz w:val="28"/>
          <w:szCs w:val="28"/>
        </w:rPr>
        <w:t>сновные задачи ансамблевого исполнительства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Уметь:</w:t>
      </w:r>
    </w:p>
    <w:p w:rsidR="00363381" w:rsidRDefault="006C3DD2" w:rsidP="00363381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63381">
        <w:rPr>
          <w:rFonts w:ascii="Times New Roman" w:eastAsia="Calibri" w:hAnsi="Times New Roman" w:cs="Times New Roman"/>
          <w:sz w:val="28"/>
          <w:szCs w:val="28"/>
        </w:rPr>
        <w:t>месте вступать (</w:t>
      </w:r>
      <w:proofErr w:type="spellStart"/>
      <w:r w:rsidR="00363381">
        <w:rPr>
          <w:rFonts w:ascii="Times New Roman" w:eastAsia="Calibri" w:hAnsi="Times New Roman" w:cs="Times New Roman"/>
          <w:sz w:val="28"/>
          <w:szCs w:val="28"/>
        </w:rPr>
        <w:t>ауфтакт</w:t>
      </w:r>
      <w:proofErr w:type="spellEnd"/>
      <w:r w:rsidR="0036338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6C3DD2" w:rsidP="00363381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63381">
        <w:rPr>
          <w:rFonts w:ascii="Times New Roman" w:eastAsia="Calibri" w:hAnsi="Times New Roman" w:cs="Times New Roman"/>
          <w:sz w:val="28"/>
          <w:szCs w:val="28"/>
        </w:rPr>
        <w:t>облюдать общность ритмического пульса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6C3DD2" w:rsidP="00363381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63381">
        <w:rPr>
          <w:rFonts w:ascii="Times New Roman" w:eastAsia="Calibri" w:hAnsi="Times New Roman" w:cs="Times New Roman"/>
          <w:sz w:val="28"/>
          <w:szCs w:val="28"/>
        </w:rPr>
        <w:t>месте ставить последний аккорд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6C3DD2" w:rsidP="00363381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63381">
        <w:rPr>
          <w:rFonts w:ascii="Times New Roman" w:eastAsia="Calibri" w:hAnsi="Times New Roman" w:cs="Times New Roman"/>
          <w:sz w:val="28"/>
          <w:szCs w:val="28"/>
        </w:rPr>
        <w:t xml:space="preserve">ередавать партнеру мелодию, сопровождение, </w:t>
      </w:r>
      <w:proofErr w:type="gramStart"/>
      <w:r w:rsidR="00363381">
        <w:rPr>
          <w:rFonts w:ascii="Times New Roman" w:eastAsia="Calibri" w:hAnsi="Times New Roman" w:cs="Times New Roman"/>
          <w:sz w:val="28"/>
          <w:szCs w:val="28"/>
        </w:rPr>
        <w:t>пассаж</w:t>
      </w:r>
      <w:proofErr w:type="gramEnd"/>
      <w:r w:rsidR="00363381">
        <w:rPr>
          <w:rFonts w:ascii="Times New Roman" w:eastAsia="Calibri" w:hAnsi="Times New Roman" w:cs="Times New Roman"/>
          <w:sz w:val="28"/>
          <w:szCs w:val="28"/>
        </w:rPr>
        <w:t xml:space="preserve"> не разрывая при этом мелодическую линию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6C3DD2" w:rsidP="00363381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63381">
        <w:rPr>
          <w:rFonts w:ascii="Times New Roman" w:eastAsia="Calibri" w:hAnsi="Times New Roman" w:cs="Times New Roman"/>
          <w:sz w:val="28"/>
          <w:szCs w:val="28"/>
        </w:rPr>
        <w:t>еагировать на изменения в игре партнера, подхватить свою партию в любой момент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6C3DD2" w:rsidP="00363381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63381">
        <w:rPr>
          <w:rFonts w:ascii="Times New Roman" w:eastAsia="Calibri" w:hAnsi="Times New Roman" w:cs="Times New Roman"/>
          <w:sz w:val="28"/>
          <w:szCs w:val="28"/>
        </w:rPr>
        <w:t>лышать и выстраивать фактуру (ритмически, темпово, динамически)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6C3DD2" w:rsidP="00363381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63381">
        <w:rPr>
          <w:rFonts w:ascii="Times New Roman" w:eastAsia="Calibri" w:hAnsi="Times New Roman" w:cs="Times New Roman"/>
          <w:sz w:val="28"/>
          <w:szCs w:val="28"/>
        </w:rPr>
        <w:t>лышать партнера и помогать ему в воплощении исполнительских намерений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3633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381" w:rsidRDefault="006C3DD2" w:rsidP="00363381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63381">
        <w:rPr>
          <w:rFonts w:ascii="Times New Roman" w:eastAsia="Calibri" w:hAnsi="Times New Roman" w:cs="Times New Roman"/>
          <w:sz w:val="28"/>
          <w:szCs w:val="28"/>
        </w:rPr>
        <w:t>нализировать содержание и стиль музыкального произведения.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Иметь навыки:</w:t>
      </w:r>
    </w:p>
    <w:p w:rsidR="00363381" w:rsidRDefault="006C3DD2" w:rsidP="00363381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63381">
        <w:rPr>
          <w:rFonts w:ascii="Times New Roman" w:eastAsia="Calibri" w:hAnsi="Times New Roman" w:cs="Times New Roman"/>
          <w:sz w:val="28"/>
          <w:szCs w:val="28"/>
        </w:rPr>
        <w:t>амостоятельного грамотного разучивания текста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6C3DD2" w:rsidP="00363381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363381">
        <w:rPr>
          <w:rFonts w:ascii="Times New Roman" w:eastAsia="Calibri" w:hAnsi="Times New Roman" w:cs="Times New Roman"/>
          <w:sz w:val="28"/>
          <w:szCs w:val="28"/>
        </w:rPr>
        <w:t>тения с листа нетрудных ансамблей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6C3DD2" w:rsidP="00363381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63381">
        <w:rPr>
          <w:rFonts w:ascii="Times New Roman" w:eastAsia="Calibri" w:hAnsi="Times New Roman" w:cs="Times New Roman"/>
          <w:sz w:val="28"/>
          <w:szCs w:val="28"/>
        </w:rPr>
        <w:t>едализации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381" w:rsidRDefault="00363381" w:rsidP="003633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тем у обучающегося должны быть сформированы такие личностные качества как:</w:t>
      </w:r>
    </w:p>
    <w:p w:rsidR="00363381" w:rsidRDefault="006C3DD2" w:rsidP="00363381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363381">
        <w:rPr>
          <w:rFonts w:ascii="Times New Roman" w:eastAsia="Calibri" w:hAnsi="Times New Roman" w:cs="Times New Roman"/>
          <w:sz w:val="28"/>
          <w:szCs w:val="28"/>
        </w:rPr>
        <w:t>оммуникативность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6C3DD2" w:rsidP="00363381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363381">
        <w:rPr>
          <w:rFonts w:ascii="Times New Roman" w:eastAsia="Calibri" w:hAnsi="Times New Roman" w:cs="Times New Roman"/>
          <w:sz w:val="28"/>
          <w:szCs w:val="28"/>
        </w:rPr>
        <w:t>актичность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6C3DD2" w:rsidP="00363381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63381">
        <w:rPr>
          <w:rFonts w:ascii="Times New Roman" w:eastAsia="Calibri" w:hAnsi="Times New Roman" w:cs="Times New Roman"/>
          <w:sz w:val="28"/>
          <w:szCs w:val="28"/>
        </w:rPr>
        <w:t>сидчивость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6C3DD2" w:rsidP="00363381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63381">
        <w:rPr>
          <w:rFonts w:ascii="Times New Roman" w:eastAsia="Calibri" w:hAnsi="Times New Roman" w:cs="Times New Roman"/>
          <w:sz w:val="28"/>
          <w:szCs w:val="28"/>
        </w:rPr>
        <w:t>ккуратность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6C3DD2" w:rsidP="00363381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63381">
        <w:rPr>
          <w:rFonts w:ascii="Times New Roman" w:eastAsia="Calibri" w:hAnsi="Times New Roman" w:cs="Times New Roman"/>
          <w:sz w:val="28"/>
          <w:szCs w:val="28"/>
        </w:rPr>
        <w:t>важительное отношение к иному мнению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Содержание аттестационных требований: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Исполнить на контрольном уроке наизусть</w:t>
      </w:r>
      <w:r w:rsidR="006C3DD2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2 </w:t>
      </w:r>
      <w:proofErr w:type="gramStart"/>
      <w:r w:rsidR="006C3DD2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разнохарактерных</w:t>
      </w:r>
      <w:proofErr w:type="gramEnd"/>
      <w:r w:rsidR="006C3DD2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произведения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во втором полугодии. Оценка за итоговое  выступление выставляется в соответствии с «Положением о промежуточной аттестации» по 5-бальной системе.</w:t>
      </w:r>
    </w:p>
    <w:p w:rsidR="00363381" w:rsidRDefault="00363381" w:rsidP="00363381">
      <w:pPr>
        <w:widowControl w:val="0"/>
        <w:tabs>
          <w:tab w:val="left" w:pos="566"/>
        </w:tabs>
        <w:spacing w:after="0" w:line="480" w:lineRule="exact"/>
        <w:ind w:left="36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 класс (3 год обучения)</w:t>
      </w:r>
    </w:p>
    <w:p w:rsidR="00363381" w:rsidRDefault="00363381" w:rsidP="00363381">
      <w:pPr>
        <w:widowControl w:val="0"/>
        <w:spacing w:after="0" w:line="480" w:lineRule="exact"/>
        <w:ind w:left="20"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</w:t>
      </w:r>
    </w:p>
    <w:p w:rsidR="00363381" w:rsidRDefault="00363381" w:rsidP="00363381">
      <w:pPr>
        <w:widowControl w:val="0"/>
        <w:spacing w:after="0" w:line="480" w:lineRule="exact"/>
        <w:ind w:lef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учебного года следует пройти 2-4 произведения (разного жанра, стиля и характера). </w:t>
      </w:r>
    </w:p>
    <w:p w:rsidR="00363381" w:rsidRDefault="00363381" w:rsidP="00363381">
      <w:pPr>
        <w:widowControl w:val="0"/>
        <w:spacing w:after="0" w:line="480" w:lineRule="exact"/>
        <w:ind w:left="20" w:firstLine="689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Примерный рекомендуемый репертуарный список:</w:t>
      </w:r>
    </w:p>
    <w:p w:rsidR="00363381" w:rsidRDefault="00363381" w:rsidP="00363381">
      <w:pPr>
        <w:widowControl w:val="0"/>
        <w:spacing w:after="0" w:line="480" w:lineRule="exact"/>
        <w:ind w:left="20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Гендель Г.                Кончерто-гроссо № 2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Моцарт В.                Сонатина в 4 руки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Дворжак А.              Славянские танцы соч. 46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Брамс И.                   Венгерские танцы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Григ Э.                     «Возвращение Пер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Гюнта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» из сюиты «Пер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Гюнт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Чайковский П.        «Романс»</w:t>
      </w:r>
    </w:p>
    <w:p w:rsidR="00363381" w:rsidRDefault="00363381" w:rsidP="00363381">
      <w:pPr>
        <w:widowControl w:val="0"/>
        <w:spacing w:after="0" w:line="360" w:lineRule="auto"/>
        <w:ind w:left="1985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«Баркарола» соч.37 № 6</w:t>
      </w:r>
    </w:p>
    <w:p w:rsidR="00363381" w:rsidRDefault="00363381" w:rsidP="00363381">
      <w:pPr>
        <w:widowControl w:val="0"/>
        <w:spacing w:after="0" w:line="360" w:lineRule="auto"/>
        <w:ind w:left="1985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«Вальс» из сюиты № 3 соч.55</w:t>
      </w:r>
    </w:p>
    <w:p w:rsidR="00363381" w:rsidRDefault="00363381" w:rsidP="00363381">
      <w:pPr>
        <w:widowControl w:val="0"/>
        <w:spacing w:after="0" w:line="360" w:lineRule="auto"/>
        <w:ind w:left="1985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«Полька» соч. 39 № 14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Мусоргский М.      «Пляска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персидок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» из оперы «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Хаванщина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Стравинский И.     «Русская» из балета «Петрушка»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Глазунов А.           «Пиццикато» из балета «Раймонда»</w:t>
      </w:r>
    </w:p>
    <w:p w:rsidR="00363381" w:rsidRDefault="00363381" w:rsidP="00363381">
      <w:pPr>
        <w:widowControl w:val="0"/>
        <w:spacing w:after="0" w:line="360" w:lineRule="auto"/>
        <w:ind w:left="170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«Большой испанский танец» из балета «Раймонда»</w:t>
      </w:r>
    </w:p>
    <w:p w:rsidR="00363381" w:rsidRDefault="00363381" w:rsidP="00363381">
      <w:pPr>
        <w:widowControl w:val="0"/>
        <w:spacing w:after="0" w:line="360" w:lineRule="auto"/>
        <w:ind w:left="170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«Эй, ухнем» русская народная песня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Прокофьев С.        «Джульетта-девочка» соч. 75</w:t>
      </w:r>
    </w:p>
    <w:p w:rsidR="00363381" w:rsidRDefault="00363381" w:rsidP="00363381">
      <w:pPr>
        <w:widowControl w:val="0"/>
        <w:spacing w:after="0" w:line="360" w:lineRule="auto"/>
        <w:ind w:left="1985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Сцены и танцы из балета «Ромео и Джульетта» для фортепиано в 4 руки</w:t>
      </w:r>
    </w:p>
    <w:p w:rsidR="00363381" w:rsidRDefault="00363381" w:rsidP="00363381">
      <w:pPr>
        <w:widowControl w:val="0"/>
        <w:spacing w:after="0" w:line="360" w:lineRule="auto"/>
        <w:ind w:left="1985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Песня без слов соч. 35 пер. Н. Сванидзе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Шостакович Д.      «Концертино»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          «Охота» из музыки к трагедии   В. Шекспира «Гамлет» 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         пер.  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Пороцкого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В.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Гаврилин</w:t>
      </w:r>
      <w:proofErr w:type="gram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В.           «Перезвоны»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Щедрин Р.              «Танец шутов и шутих» из балета «Конек-горбунок»</w:t>
      </w:r>
    </w:p>
    <w:p w:rsidR="00363381" w:rsidRDefault="00363381" w:rsidP="00363381">
      <w:pPr>
        <w:widowControl w:val="0"/>
        <w:spacing w:after="0" w:line="360" w:lineRule="auto"/>
        <w:ind w:left="141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«Девичий хоровод»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Эшпай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А.                «Колыбельная»</w:t>
      </w:r>
    </w:p>
    <w:p w:rsidR="00363381" w:rsidRDefault="00363381" w:rsidP="00363381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Для 2-х фортепиано в 4 руки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Шостакович Д.         Прелюдия соч. 87 № 15</w:t>
      </w:r>
    </w:p>
    <w:p w:rsidR="00363381" w:rsidRDefault="00363381" w:rsidP="00363381">
      <w:pPr>
        <w:widowControl w:val="0"/>
        <w:spacing w:after="0" w:line="360" w:lineRule="auto"/>
        <w:ind w:left="1701" w:hanging="170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Свиридов Г.            Вальс из музыкальных иллюстраций к повести</w:t>
      </w:r>
    </w:p>
    <w:p w:rsidR="00363381" w:rsidRDefault="00363381" w:rsidP="00363381">
      <w:pPr>
        <w:widowControl w:val="0"/>
        <w:spacing w:after="0" w:line="360" w:lineRule="auto"/>
        <w:ind w:left="1701" w:hanging="170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           А. Пушкина «Метель» обр. В.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Пороцкого</w:t>
      </w:r>
      <w:proofErr w:type="spellEnd"/>
    </w:p>
    <w:p w:rsidR="00363381" w:rsidRDefault="00A9200B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По окончанию изучения</w:t>
      </w:r>
      <w:r w:rsidR="0036338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предмета «Ансамбль» в 6 классе </w:t>
      </w:r>
      <w:r w:rsidR="0036338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ученик должен знать:</w:t>
      </w:r>
    </w:p>
    <w:p w:rsidR="00363381" w:rsidRDefault="00E831B7" w:rsidP="00363381">
      <w:pPr>
        <w:widowControl w:val="0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63381">
        <w:rPr>
          <w:rFonts w:ascii="Times New Roman" w:eastAsia="Calibri" w:hAnsi="Times New Roman" w:cs="Times New Roman"/>
          <w:sz w:val="28"/>
          <w:szCs w:val="28"/>
        </w:rPr>
        <w:t>сновные направления камерно-ансамблевой музыки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363381">
        <w:rPr>
          <w:rFonts w:ascii="Times New Roman" w:eastAsia="Calibri" w:hAnsi="Times New Roman" w:cs="Times New Roman"/>
          <w:sz w:val="28"/>
          <w:szCs w:val="28"/>
        </w:rPr>
        <w:t xml:space="preserve">анры ансамблевой музыки разных эпох (барокко, романтизма, русской и зарубежной музыки </w:t>
      </w:r>
      <w:r w:rsidR="00363381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3633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338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363381">
        <w:rPr>
          <w:rFonts w:ascii="Times New Roman" w:eastAsia="Calibri" w:hAnsi="Times New Roman" w:cs="Times New Roman"/>
          <w:sz w:val="28"/>
          <w:szCs w:val="28"/>
        </w:rPr>
        <w:t xml:space="preserve"> вв., фольклора)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Уметь:</w:t>
      </w:r>
    </w:p>
    <w:p w:rsidR="00363381" w:rsidRDefault="00E831B7" w:rsidP="00363381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63381">
        <w:rPr>
          <w:rFonts w:ascii="Times New Roman" w:eastAsia="Calibri" w:hAnsi="Times New Roman" w:cs="Times New Roman"/>
          <w:sz w:val="28"/>
          <w:szCs w:val="28"/>
        </w:rPr>
        <w:t>облюдать общность ритмического пульса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63381" w:rsidRDefault="00E831B7" w:rsidP="00363381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63381">
        <w:rPr>
          <w:rFonts w:ascii="Times New Roman" w:eastAsia="Calibri" w:hAnsi="Times New Roman" w:cs="Times New Roman"/>
          <w:sz w:val="28"/>
          <w:szCs w:val="28"/>
        </w:rPr>
        <w:t>лышать и выстраивать фактуру (ритмически, темпово, динамически, гармонически)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63381">
        <w:rPr>
          <w:rFonts w:ascii="Times New Roman" w:eastAsia="Calibri" w:hAnsi="Times New Roman" w:cs="Times New Roman"/>
          <w:sz w:val="28"/>
          <w:szCs w:val="28"/>
        </w:rPr>
        <w:t>ередавать партнеру мелодию, сопровождение, пассаж не разрывая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  <w:r w:rsidR="00363381">
        <w:rPr>
          <w:rFonts w:ascii="Times New Roman" w:eastAsia="Calibri" w:hAnsi="Times New Roman" w:cs="Times New Roman"/>
          <w:sz w:val="28"/>
          <w:szCs w:val="28"/>
        </w:rPr>
        <w:t xml:space="preserve"> при этом мелодическую линию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363381">
        <w:rPr>
          <w:rFonts w:ascii="Times New Roman" w:eastAsia="Calibri" w:hAnsi="Times New Roman" w:cs="Times New Roman"/>
          <w:sz w:val="28"/>
          <w:szCs w:val="28"/>
        </w:rPr>
        <w:t>ыстро реагировать на ошибки свои и партнера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363381">
        <w:rPr>
          <w:rFonts w:ascii="Times New Roman" w:eastAsia="Calibri" w:hAnsi="Times New Roman" w:cs="Times New Roman"/>
          <w:sz w:val="28"/>
          <w:szCs w:val="28"/>
        </w:rPr>
        <w:t>елостно воспринимать музыкальное произведение по форме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63381">
        <w:rPr>
          <w:rFonts w:ascii="Times New Roman" w:eastAsia="Calibri" w:hAnsi="Times New Roman" w:cs="Times New Roman"/>
          <w:sz w:val="28"/>
          <w:szCs w:val="28"/>
        </w:rPr>
        <w:t>авать адекватную оценку своему выступлению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63381">
        <w:rPr>
          <w:rFonts w:ascii="Times New Roman" w:eastAsia="Calibri" w:hAnsi="Times New Roman" w:cs="Times New Roman"/>
          <w:sz w:val="28"/>
          <w:szCs w:val="28"/>
        </w:rPr>
        <w:t>ередавать стилистические особенности исполняемых произведений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63381">
        <w:rPr>
          <w:rFonts w:ascii="Times New Roman" w:eastAsia="Calibri" w:hAnsi="Times New Roman" w:cs="Times New Roman"/>
          <w:sz w:val="28"/>
          <w:szCs w:val="28"/>
        </w:rPr>
        <w:t>амостоятельно решать технические задачи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Иметь навыки:</w:t>
      </w:r>
    </w:p>
    <w:p w:rsidR="00363381" w:rsidRDefault="00E831B7" w:rsidP="00363381">
      <w:pPr>
        <w:widowControl w:val="0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63381">
        <w:rPr>
          <w:rFonts w:ascii="Times New Roman" w:eastAsia="Calibri" w:hAnsi="Times New Roman" w:cs="Times New Roman"/>
          <w:sz w:val="28"/>
          <w:szCs w:val="28"/>
        </w:rPr>
        <w:t>амостоятельного грамотного разбора и разучивания своей партии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363381">
        <w:rPr>
          <w:rFonts w:ascii="Times New Roman" w:eastAsia="Calibri" w:hAnsi="Times New Roman" w:cs="Times New Roman"/>
          <w:sz w:val="28"/>
          <w:szCs w:val="28"/>
        </w:rPr>
        <w:t>тение с листа нетрудных ансамблей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63381">
        <w:rPr>
          <w:rFonts w:ascii="Times New Roman" w:eastAsia="Calibri" w:hAnsi="Times New Roman" w:cs="Times New Roman"/>
          <w:sz w:val="28"/>
          <w:szCs w:val="28"/>
        </w:rPr>
        <w:t>едализации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Вместе с тем у обучающегося должны быть сформированы такие личностные качества как:</w:t>
      </w:r>
    </w:p>
    <w:p w:rsidR="00363381" w:rsidRDefault="00E831B7" w:rsidP="00363381">
      <w:pPr>
        <w:widowControl w:val="0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63381">
        <w:rPr>
          <w:rFonts w:ascii="Times New Roman" w:eastAsia="Calibri" w:hAnsi="Times New Roman" w:cs="Times New Roman"/>
          <w:sz w:val="28"/>
          <w:szCs w:val="28"/>
        </w:rPr>
        <w:t>обросовестность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63381" w:rsidRDefault="00E831B7" w:rsidP="00363381">
      <w:pPr>
        <w:widowControl w:val="0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63381">
        <w:rPr>
          <w:rFonts w:ascii="Times New Roman" w:eastAsia="Calibri" w:hAnsi="Times New Roman" w:cs="Times New Roman"/>
          <w:sz w:val="28"/>
          <w:szCs w:val="28"/>
        </w:rPr>
        <w:t>заимопонимание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63381" w:rsidRDefault="00E831B7" w:rsidP="00363381">
      <w:pPr>
        <w:widowControl w:val="0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363381">
        <w:rPr>
          <w:rFonts w:ascii="Times New Roman" w:eastAsia="Calibri" w:hAnsi="Times New Roman" w:cs="Times New Roman"/>
          <w:sz w:val="28"/>
          <w:szCs w:val="28"/>
        </w:rPr>
        <w:t>елеустремленность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63381" w:rsidRDefault="00E831B7" w:rsidP="00363381">
      <w:pPr>
        <w:widowControl w:val="0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63381">
        <w:rPr>
          <w:rFonts w:ascii="Times New Roman" w:eastAsia="Calibri" w:hAnsi="Times New Roman" w:cs="Times New Roman"/>
          <w:sz w:val="28"/>
          <w:szCs w:val="28"/>
        </w:rPr>
        <w:t>важительное отношение к иному мнению и художественно-эстетическим взглядам</w:t>
      </w:r>
      <w:r w:rsidRPr="00E83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Содержание аттестационных требований: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Исполнить на контрольном уроке наизусть</w:t>
      </w:r>
      <w:r w:rsidR="00C721B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2 </w:t>
      </w:r>
      <w:proofErr w:type="gramStart"/>
      <w:r w:rsidR="00C721B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разнохарактерных</w:t>
      </w:r>
      <w:proofErr w:type="gramEnd"/>
      <w:r w:rsidR="00C721B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произведения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во втором полугодии. Оценка за итоговое  выступление выставляется в соответствии с «Положением о промежуточной аттестации» по 5-бальной системе.</w:t>
      </w:r>
    </w:p>
    <w:p w:rsidR="00363381" w:rsidRDefault="00363381" w:rsidP="00363381">
      <w:pPr>
        <w:widowControl w:val="0"/>
        <w:tabs>
          <w:tab w:val="left" w:pos="946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 класс (4 год обучения)</w:t>
      </w:r>
    </w:p>
    <w:p w:rsidR="00363381" w:rsidRDefault="00363381" w:rsidP="00363381">
      <w:pPr>
        <w:widowControl w:val="0"/>
        <w:spacing w:after="0" w:line="360" w:lineRule="auto"/>
        <w:ind w:lef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чувства ансамбля в условиях концертного выступления.</w:t>
      </w:r>
    </w:p>
    <w:p w:rsidR="00363381" w:rsidRDefault="00363381" w:rsidP="00363381">
      <w:pPr>
        <w:widowControl w:val="0"/>
        <w:spacing w:after="588" w:line="360" w:lineRule="auto"/>
        <w:ind w:left="20"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год необходимо пройти 2-4 произведения.</w:t>
      </w:r>
    </w:p>
    <w:p w:rsidR="00363381" w:rsidRDefault="00363381" w:rsidP="00363381">
      <w:pPr>
        <w:widowControl w:val="0"/>
        <w:spacing w:after="0" w:line="360" w:lineRule="auto"/>
        <w:ind w:left="20"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Примерный рекомендуемый репертуарный список:</w:t>
      </w:r>
    </w:p>
    <w:p w:rsidR="00363381" w:rsidRDefault="00363381" w:rsidP="00363381">
      <w:pPr>
        <w:widowControl w:val="0"/>
        <w:spacing w:after="0" w:line="360" w:lineRule="auto"/>
        <w:ind w:left="20" w:hanging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Бузони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Ф.           </w:t>
      </w:r>
      <w:proofErr w:type="gram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Концертное</w:t>
      </w:r>
      <w:proofErr w:type="gram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дуэттино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на тему Моцарта</w:t>
      </w:r>
    </w:p>
    <w:p w:rsidR="00363381" w:rsidRDefault="00363381" w:rsidP="00363381">
      <w:pPr>
        <w:widowControl w:val="0"/>
        <w:spacing w:after="0" w:line="360" w:lineRule="auto"/>
        <w:ind w:left="1701" w:hanging="170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Бетховен В.        «Турецкий марш» из музыки к пьесе А.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Коцебу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«Развалины Афин»</w:t>
      </w:r>
    </w:p>
    <w:p w:rsidR="00363381" w:rsidRDefault="00363381" w:rsidP="00363381">
      <w:pPr>
        <w:widowControl w:val="0"/>
        <w:spacing w:after="0" w:line="360" w:lineRule="auto"/>
        <w:ind w:left="1701" w:hanging="170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Мендельсон Ф.  «Серьезные вариации»  пер К. Черни</w:t>
      </w:r>
    </w:p>
    <w:p w:rsidR="00363381" w:rsidRDefault="00363381" w:rsidP="00363381">
      <w:pPr>
        <w:widowControl w:val="0"/>
        <w:spacing w:after="0" w:line="360" w:lineRule="auto"/>
        <w:ind w:left="1701" w:hanging="170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Бородин А.         Общая пляска из оперы «Князь Игорь»</w:t>
      </w:r>
    </w:p>
    <w:p w:rsidR="00363381" w:rsidRDefault="00363381" w:rsidP="00363381">
      <w:pPr>
        <w:widowControl w:val="0"/>
        <w:spacing w:after="0" w:line="360" w:lineRule="auto"/>
        <w:ind w:left="1985" w:hanging="1985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Чайковский П.   «Красная шапочка и волк» из балета «Спящая красавица»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       «Вальс» из Серенады для струнного оркестра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Лядов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А.              «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Каляда-маляда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» русская народная песня пер. Г. Оре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Прокофьев С.       Сцена из балета «Ромео и Джульетта»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        «Танец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шутиных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дочерей» из балета «Шут»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Свиридов Г. Шуточная («Я с комариком плясала») пер. М. Глушенко</w:t>
      </w:r>
    </w:p>
    <w:p w:rsidR="00363381" w:rsidRDefault="00363381" w:rsidP="00363381">
      <w:pPr>
        <w:widowControl w:val="0"/>
        <w:spacing w:after="0" w:line="360" w:lineRule="auto"/>
        <w:ind w:left="1985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Для 2-х фортепиано в 4 руки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Прокофьев С.      «Тройка» из сюиты «Поручик Киже» обр. В. Блока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                      «Марш» из оперы « Любовь к трем апельсинам»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Хачатурян А.      «Танец  девушек» из балета «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Гаянэ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» обр. А.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Готлиба</w:t>
      </w:r>
      <w:proofErr w:type="spellEnd"/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Глиэр Р.               Гимн </w:t>
      </w:r>
      <w:proofErr w:type="gram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великому городу</w:t>
      </w:r>
      <w:proofErr w:type="gram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из балета «Медный всадник»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Чемберджи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Н.     «Молдавский танец» обр. А.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Готлиба</w:t>
      </w:r>
      <w:proofErr w:type="spellEnd"/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Баневич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С. Вальс «Петербург» из одноименного балета</w:t>
      </w:r>
    </w:p>
    <w:p w:rsidR="00363381" w:rsidRDefault="00E71FFF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По окончании</w:t>
      </w:r>
      <w:r w:rsidR="0036338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изучения предмета «Ансамбль» в седьмом классе </w:t>
      </w:r>
      <w:r w:rsidR="0036338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ученик должен знать:</w:t>
      </w:r>
    </w:p>
    <w:p w:rsidR="00363381" w:rsidRDefault="00E831B7" w:rsidP="00363381">
      <w:pPr>
        <w:widowControl w:val="0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363381">
        <w:rPr>
          <w:rFonts w:ascii="Times New Roman" w:eastAsia="Calibri" w:hAnsi="Times New Roman" w:cs="Times New Roman"/>
          <w:sz w:val="28"/>
          <w:szCs w:val="28"/>
        </w:rPr>
        <w:t>арактерные особенности жанров и направлений камерно-ансамблевого исполнительства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63381">
        <w:rPr>
          <w:rFonts w:ascii="Times New Roman" w:eastAsia="Calibri" w:hAnsi="Times New Roman" w:cs="Times New Roman"/>
          <w:sz w:val="28"/>
          <w:szCs w:val="28"/>
        </w:rPr>
        <w:t>сновные проблемы ансамблевого исполнительства и способы их решения</w:t>
      </w:r>
      <w:r w:rsidRPr="00E83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Уметь:</w:t>
      </w:r>
    </w:p>
    <w:p w:rsidR="00363381" w:rsidRDefault="00E831B7" w:rsidP="00363381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63381">
        <w:rPr>
          <w:rFonts w:ascii="Times New Roman" w:eastAsia="Calibri" w:hAnsi="Times New Roman" w:cs="Times New Roman"/>
          <w:sz w:val="28"/>
          <w:szCs w:val="28"/>
        </w:rPr>
        <w:t>облюдать общность ритмического пульса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63381" w:rsidRDefault="00E831B7" w:rsidP="00363381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63381">
        <w:rPr>
          <w:rFonts w:ascii="Times New Roman" w:eastAsia="Calibri" w:hAnsi="Times New Roman" w:cs="Times New Roman"/>
          <w:sz w:val="28"/>
          <w:szCs w:val="28"/>
        </w:rPr>
        <w:t>лышать и выстраивать фактуру (ритмически, темпово, динамически, гармонически)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63381">
        <w:rPr>
          <w:rFonts w:ascii="Times New Roman" w:eastAsia="Calibri" w:hAnsi="Times New Roman" w:cs="Times New Roman"/>
          <w:sz w:val="28"/>
          <w:szCs w:val="28"/>
        </w:rPr>
        <w:t xml:space="preserve">ередавать партнеру мелодию, сопровождение, </w:t>
      </w:r>
      <w:proofErr w:type="gramStart"/>
      <w:r w:rsidR="00363381">
        <w:rPr>
          <w:rFonts w:ascii="Times New Roman" w:eastAsia="Calibri" w:hAnsi="Times New Roman" w:cs="Times New Roman"/>
          <w:sz w:val="28"/>
          <w:szCs w:val="28"/>
        </w:rPr>
        <w:t>пассаж</w:t>
      </w:r>
      <w:proofErr w:type="gramEnd"/>
      <w:r w:rsidR="00363381">
        <w:rPr>
          <w:rFonts w:ascii="Times New Roman" w:eastAsia="Calibri" w:hAnsi="Times New Roman" w:cs="Times New Roman"/>
          <w:sz w:val="28"/>
          <w:szCs w:val="28"/>
        </w:rPr>
        <w:t xml:space="preserve"> не разрывая при этом мелодическую линию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363381">
        <w:rPr>
          <w:rFonts w:ascii="Times New Roman" w:eastAsia="Calibri" w:hAnsi="Times New Roman" w:cs="Times New Roman"/>
          <w:sz w:val="28"/>
          <w:szCs w:val="28"/>
        </w:rPr>
        <w:t>ыстро реагировать на ошибки свои и партнера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363381">
        <w:rPr>
          <w:rFonts w:ascii="Times New Roman" w:eastAsia="Calibri" w:hAnsi="Times New Roman" w:cs="Times New Roman"/>
          <w:sz w:val="28"/>
          <w:szCs w:val="28"/>
        </w:rPr>
        <w:t>елостно воспринимать музыкальное произведение по форме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63381">
        <w:rPr>
          <w:rFonts w:ascii="Times New Roman" w:eastAsia="Calibri" w:hAnsi="Times New Roman" w:cs="Times New Roman"/>
          <w:sz w:val="28"/>
          <w:szCs w:val="28"/>
        </w:rPr>
        <w:t>авать адекватную оценку своему выступлению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63381">
        <w:rPr>
          <w:rFonts w:ascii="Times New Roman" w:eastAsia="Calibri" w:hAnsi="Times New Roman" w:cs="Times New Roman"/>
          <w:sz w:val="28"/>
          <w:szCs w:val="28"/>
        </w:rPr>
        <w:t>ередавать стилистические особенности исполняемых произведений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63381">
        <w:rPr>
          <w:rFonts w:ascii="Times New Roman" w:eastAsia="Calibri" w:hAnsi="Times New Roman" w:cs="Times New Roman"/>
          <w:sz w:val="28"/>
          <w:szCs w:val="28"/>
        </w:rPr>
        <w:t>амостоятельно решать технические задачи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Иметь навыки:</w:t>
      </w:r>
    </w:p>
    <w:p w:rsidR="00363381" w:rsidRDefault="00E831B7" w:rsidP="00363381">
      <w:pPr>
        <w:widowControl w:val="0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63381">
        <w:rPr>
          <w:rFonts w:ascii="Times New Roman" w:eastAsia="Calibri" w:hAnsi="Times New Roman" w:cs="Times New Roman"/>
          <w:sz w:val="28"/>
          <w:szCs w:val="28"/>
        </w:rPr>
        <w:t>амостоятельного грамотного разбора и разучивания своей партии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363381">
        <w:rPr>
          <w:rFonts w:ascii="Times New Roman" w:eastAsia="Calibri" w:hAnsi="Times New Roman" w:cs="Times New Roman"/>
          <w:sz w:val="28"/>
          <w:szCs w:val="28"/>
        </w:rPr>
        <w:t>тение с листа нетрудных ансамблей</w:t>
      </w:r>
      <w:r w:rsidRPr="00E83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381" w:rsidRDefault="00E831B7" w:rsidP="00363381">
      <w:pPr>
        <w:widowControl w:val="0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63381">
        <w:rPr>
          <w:rFonts w:ascii="Times New Roman" w:eastAsia="Calibri" w:hAnsi="Times New Roman" w:cs="Times New Roman"/>
          <w:sz w:val="28"/>
          <w:szCs w:val="28"/>
        </w:rPr>
        <w:t>едализации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Вместе с тем у обучающегося должны быть сформированы такие личностные качества как:</w:t>
      </w:r>
    </w:p>
    <w:p w:rsidR="00363381" w:rsidRDefault="00E831B7" w:rsidP="00363381">
      <w:pPr>
        <w:widowControl w:val="0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63381">
        <w:rPr>
          <w:rFonts w:ascii="Times New Roman" w:eastAsia="Calibri" w:hAnsi="Times New Roman" w:cs="Times New Roman"/>
          <w:sz w:val="28"/>
          <w:szCs w:val="28"/>
        </w:rPr>
        <w:t>обросовестность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63381" w:rsidRDefault="00E831B7" w:rsidP="00363381">
      <w:pPr>
        <w:widowControl w:val="0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63381">
        <w:rPr>
          <w:rFonts w:ascii="Times New Roman" w:eastAsia="Calibri" w:hAnsi="Times New Roman" w:cs="Times New Roman"/>
          <w:sz w:val="28"/>
          <w:szCs w:val="28"/>
        </w:rPr>
        <w:t>заимопонимание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63381" w:rsidRDefault="00E831B7" w:rsidP="00363381">
      <w:pPr>
        <w:widowControl w:val="0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363381">
        <w:rPr>
          <w:rFonts w:ascii="Times New Roman" w:eastAsia="Calibri" w:hAnsi="Times New Roman" w:cs="Times New Roman"/>
          <w:sz w:val="28"/>
          <w:szCs w:val="28"/>
        </w:rPr>
        <w:t>елеустремленность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63381" w:rsidRDefault="00E831B7" w:rsidP="00363381">
      <w:pPr>
        <w:widowControl w:val="0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63381">
        <w:rPr>
          <w:rFonts w:ascii="Times New Roman" w:eastAsia="Calibri" w:hAnsi="Times New Roman" w:cs="Times New Roman"/>
          <w:sz w:val="28"/>
          <w:szCs w:val="28"/>
        </w:rPr>
        <w:t>важительное отношение к иному мнению и художественно-эстетическим взглядам</w:t>
      </w:r>
      <w:r w:rsidRPr="00E83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Содержание аттестационных требований:</w:t>
      </w:r>
    </w:p>
    <w:p w:rsidR="00363381" w:rsidRDefault="00363381" w:rsidP="0036338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Исполнить на контрольном зачете  наизусть</w:t>
      </w:r>
      <w:r w:rsidR="006C3DD2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2 </w:t>
      </w:r>
      <w:proofErr w:type="gramStart"/>
      <w:r w:rsidR="006C3DD2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разнохарактерных</w:t>
      </w:r>
      <w:proofErr w:type="gramEnd"/>
      <w:r w:rsidR="006C3DD2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произведения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во втором полугодии. Оценка за итоговое  выступление выставляется в соответствии с «Положением о промежуточной аттестации» по 5-бальной системе. Принимает  контрольный зачет зав. фортепианным отделением, или директор.</w:t>
      </w:r>
    </w:p>
    <w:p w:rsidR="00363381" w:rsidRDefault="00363381" w:rsidP="00363381">
      <w:pPr>
        <w:widowControl w:val="0"/>
        <w:spacing w:after="0" w:line="360" w:lineRule="auto"/>
        <w:ind w:left="660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 класс</w:t>
      </w:r>
    </w:p>
    <w:p w:rsidR="00363381" w:rsidRDefault="00363381" w:rsidP="00363381">
      <w:pPr>
        <w:widowControl w:val="0"/>
        <w:spacing w:after="0" w:line="360" w:lineRule="auto"/>
        <w:ind w:right="160" w:firstLine="6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девятом классе продолжается совершенствование ансамблевых навыков и накопление камерного репертуара.</w:t>
      </w:r>
    </w:p>
    <w:p w:rsidR="00363381" w:rsidRDefault="00363381" w:rsidP="00363381">
      <w:pPr>
        <w:widowControl w:val="0"/>
        <w:spacing w:after="0" w:line="480" w:lineRule="exact"/>
        <w:ind w:firstLine="709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Примерный рекомендуемый репертуарный список</w:t>
      </w:r>
    </w:p>
    <w:p w:rsidR="00363381" w:rsidRDefault="00363381" w:rsidP="00363381">
      <w:pPr>
        <w:widowControl w:val="0"/>
        <w:spacing w:after="0" w:line="480" w:lineRule="exact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8"/>
        <w:gridCol w:w="6493"/>
      </w:tblGrid>
      <w:tr w:rsidR="00363381" w:rsidTr="00FA123A">
        <w:trPr>
          <w:trHeight w:val="778"/>
        </w:trPr>
        <w:tc>
          <w:tcPr>
            <w:tcW w:w="2688" w:type="dxa"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3" w:type="dxa"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381" w:rsidTr="00363381">
        <w:trPr>
          <w:trHeight w:val="439"/>
        </w:trPr>
        <w:tc>
          <w:tcPr>
            <w:tcW w:w="2688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Вебер К.  </w:t>
            </w:r>
          </w:p>
        </w:tc>
        <w:tc>
          <w:tcPr>
            <w:tcW w:w="6493" w:type="dxa"/>
            <w:hideMark/>
          </w:tcPr>
          <w:p w:rsidR="00363381" w:rsidRDefault="00363381">
            <w:pPr>
              <w:widowControl w:val="0"/>
              <w:spacing w:after="0" w:line="360" w:lineRule="auto"/>
              <w:ind w:right="14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Ор.60 №6 "Тема с вариациями" для ф-но в 4 руки</w:t>
            </w:r>
          </w:p>
        </w:tc>
      </w:tr>
      <w:tr w:rsidR="00363381" w:rsidTr="00363381">
        <w:trPr>
          <w:trHeight w:val="892"/>
        </w:trPr>
        <w:tc>
          <w:tcPr>
            <w:tcW w:w="2688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Григ Э.</w:t>
            </w:r>
          </w:p>
        </w:tc>
        <w:tc>
          <w:tcPr>
            <w:tcW w:w="6493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"Пер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Гюнт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", сюита №1, ор. 46</w:t>
            </w:r>
          </w:p>
        </w:tc>
      </w:tr>
      <w:tr w:rsidR="00363381" w:rsidTr="00363381">
        <w:trPr>
          <w:trHeight w:val="878"/>
        </w:trPr>
        <w:tc>
          <w:tcPr>
            <w:tcW w:w="2688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Дворжак А.</w:t>
            </w:r>
          </w:p>
        </w:tc>
        <w:tc>
          <w:tcPr>
            <w:tcW w:w="6493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"Легенда"</w:t>
            </w:r>
          </w:p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Ор.46 , Славянские танцы для ф-но в 4 руки</w:t>
            </w:r>
          </w:p>
        </w:tc>
      </w:tr>
      <w:tr w:rsidR="00363381" w:rsidTr="00363381">
        <w:trPr>
          <w:trHeight w:val="1332"/>
        </w:trPr>
        <w:tc>
          <w:tcPr>
            <w:tcW w:w="2688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Дебюсси К.  </w:t>
            </w:r>
          </w:p>
        </w:tc>
        <w:tc>
          <w:tcPr>
            <w:tcW w:w="6493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"Шотландский марш" для фортепиано в 4 руки</w:t>
            </w:r>
          </w:p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"Маленькая сюита", Вальс для ф-но в 4 руки</w:t>
            </w:r>
          </w:p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"Шесть античных эпиграфов" для ф-но в 4 руки</w:t>
            </w:r>
          </w:p>
        </w:tc>
      </w:tr>
      <w:tr w:rsidR="00363381" w:rsidTr="00363381">
        <w:trPr>
          <w:trHeight w:val="3982"/>
        </w:trPr>
        <w:tc>
          <w:tcPr>
            <w:tcW w:w="2688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Чайковский П.</w:t>
            </w:r>
          </w:p>
        </w:tc>
        <w:tc>
          <w:tcPr>
            <w:tcW w:w="6493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Арабский танец, Китайский танец, Трепак из балета "Щелкунчик";                                                                                                     Вальс из "Серенады для струнного оркестра";</w:t>
            </w:r>
          </w:p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Вальс из балета "Спящая красавица" (переложение для ф-но в 4 руки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А.Зилоти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Романс, ор.6 №6 </w:t>
            </w:r>
          </w:p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Баркарола, ор.37 №6</w:t>
            </w:r>
          </w:p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Вальс из сюиты ор.55 №3 </w:t>
            </w:r>
          </w:p>
        </w:tc>
      </w:tr>
    </w:tbl>
    <w:p w:rsidR="00363381" w:rsidRDefault="00363381" w:rsidP="00FA123A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Для 2-х фортепиано в 4 руки</w:t>
      </w:r>
    </w:p>
    <w:tbl>
      <w:tblPr>
        <w:tblW w:w="9964" w:type="dxa"/>
        <w:tblLook w:val="04A0" w:firstRow="1" w:lastRow="0" w:firstColumn="1" w:lastColumn="0" w:noHBand="0" w:noVBand="1"/>
      </w:tblPr>
      <w:tblGrid>
        <w:gridCol w:w="2766"/>
        <w:gridCol w:w="7198"/>
      </w:tblGrid>
      <w:tr w:rsidR="00363381" w:rsidTr="00363381">
        <w:trPr>
          <w:trHeight w:val="552"/>
        </w:trPr>
        <w:tc>
          <w:tcPr>
            <w:tcW w:w="2766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Моцарт-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Бузони</w:t>
            </w:r>
            <w:proofErr w:type="spellEnd"/>
          </w:p>
        </w:tc>
        <w:tc>
          <w:tcPr>
            <w:tcW w:w="7198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Фантазия фа минор для 2-х ф-но в 4 руки</w:t>
            </w:r>
          </w:p>
        </w:tc>
      </w:tr>
      <w:tr w:rsidR="00363381" w:rsidTr="00363381">
        <w:trPr>
          <w:trHeight w:val="286"/>
        </w:trPr>
        <w:tc>
          <w:tcPr>
            <w:tcW w:w="2766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Шуберт Ф.</w:t>
            </w:r>
          </w:p>
        </w:tc>
        <w:tc>
          <w:tcPr>
            <w:tcW w:w="7198" w:type="dxa"/>
            <w:hideMark/>
          </w:tcPr>
          <w:p w:rsidR="00363381" w:rsidRDefault="00363381">
            <w:pPr>
              <w:widowControl w:val="0"/>
              <w:spacing w:after="0" w:line="360" w:lineRule="auto"/>
              <w:ind w:right="16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Симфония си минор для 2-х ф-но в 8 рук</w:t>
            </w:r>
          </w:p>
        </w:tc>
      </w:tr>
      <w:tr w:rsidR="00363381" w:rsidTr="00363381">
        <w:trPr>
          <w:trHeight w:val="650"/>
        </w:trPr>
        <w:tc>
          <w:tcPr>
            <w:tcW w:w="2766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Прокофьев С.</w:t>
            </w:r>
          </w:p>
        </w:tc>
        <w:tc>
          <w:tcPr>
            <w:tcW w:w="7198" w:type="dxa"/>
            <w:hideMark/>
          </w:tcPr>
          <w:p w:rsidR="00363381" w:rsidRDefault="00363381">
            <w:pPr>
              <w:widowControl w:val="0"/>
              <w:spacing w:after="0" w:line="360" w:lineRule="auto"/>
              <w:ind w:right="16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Два танца из балета " Сказ о каменном цветке"</w:t>
            </w:r>
          </w:p>
        </w:tc>
      </w:tr>
      <w:tr w:rsidR="00363381" w:rsidTr="00363381">
        <w:trPr>
          <w:trHeight w:val="650"/>
        </w:trPr>
        <w:tc>
          <w:tcPr>
            <w:tcW w:w="2766" w:type="dxa"/>
            <w:hideMark/>
          </w:tcPr>
          <w:p w:rsidR="00363381" w:rsidRDefault="0036338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Хачатурян А.</w:t>
            </w:r>
          </w:p>
        </w:tc>
        <w:tc>
          <w:tcPr>
            <w:tcW w:w="7198" w:type="dxa"/>
            <w:hideMark/>
          </w:tcPr>
          <w:p w:rsidR="00363381" w:rsidRDefault="00363381">
            <w:pPr>
              <w:widowControl w:val="0"/>
              <w:tabs>
                <w:tab w:val="left" w:pos="6894"/>
              </w:tabs>
              <w:spacing w:after="0"/>
              <w:ind w:right="14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"Танец с саблями" из балета "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Гаянэ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 для 2- х ф-но в 8 рук</w:t>
            </w:r>
          </w:p>
        </w:tc>
      </w:tr>
    </w:tbl>
    <w:p w:rsidR="00363381" w:rsidRDefault="00363381" w:rsidP="00363381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363381" w:rsidRDefault="00363381" w:rsidP="00363381">
      <w:pPr>
        <w:widowControl w:val="0"/>
        <w:spacing w:after="0" w:line="360" w:lineRule="auto"/>
        <w:ind w:right="1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первого полугодия учащиеся сдают зачет по ансамблю.</w:t>
      </w:r>
      <w:bookmarkStart w:id="5" w:name="bookmark4"/>
    </w:p>
    <w:p w:rsidR="00363381" w:rsidRDefault="00363381" w:rsidP="00363381">
      <w:pPr>
        <w:keepNext/>
        <w:keepLines/>
        <w:widowControl w:val="0"/>
        <w:tabs>
          <w:tab w:val="left" w:pos="1930"/>
        </w:tabs>
        <w:spacing w:after="0" w:line="360" w:lineRule="auto"/>
        <w:ind w:left="1460"/>
        <w:jc w:val="center"/>
        <w:outlineLvl w:val="1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III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Требования к уровню подготовки обучающихся</w:t>
      </w:r>
      <w:bookmarkEnd w:id="5"/>
    </w:p>
    <w:p w:rsidR="00363381" w:rsidRDefault="00363381" w:rsidP="00363381">
      <w:pPr>
        <w:widowControl w:val="0"/>
        <w:spacing w:after="0" w:line="480" w:lineRule="exact"/>
        <w:ind w:left="20" w:righ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Уровень подготовки обучающихся является результатом освоения программы учебного предмета «Ансамбль», который предполагает формирование следующих знаний, умений, навыков, таких как:</w:t>
      </w:r>
    </w:p>
    <w:p w:rsidR="00363381" w:rsidRDefault="00363381" w:rsidP="00363381">
      <w:pPr>
        <w:widowControl w:val="0"/>
        <w:numPr>
          <w:ilvl w:val="0"/>
          <w:numId w:val="5"/>
        </w:numPr>
        <w:tabs>
          <w:tab w:val="left" w:pos="1014"/>
        </w:tabs>
        <w:spacing w:after="0" w:line="485" w:lineRule="exact"/>
        <w:ind w:left="20" w:righ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музицированию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ансамбле с партнерами;</w:t>
      </w:r>
    </w:p>
    <w:p w:rsidR="00363381" w:rsidRDefault="00363381" w:rsidP="00363381">
      <w:pPr>
        <w:widowControl w:val="0"/>
        <w:numPr>
          <w:ilvl w:val="0"/>
          <w:numId w:val="5"/>
        </w:numPr>
        <w:tabs>
          <w:tab w:val="left" w:pos="1023"/>
        </w:tabs>
        <w:spacing w:after="0" w:line="485" w:lineRule="exact"/>
        <w:ind w:left="20" w:righ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63381" w:rsidRDefault="00363381" w:rsidP="00363381">
      <w:pPr>
        <w:widowControl w:val="0"/>
        <w:numPr>
          <w:ilvl w:val="0"/>
          <w:numId w:val="5"/>
        </w:numPr>
        <w:tabs>
          <w:tab w:val="left" w:pos="1014"/>
        </w:tabs>
        <w:spacing w:after="0" w:line="360" w:lineRule="auto"/>
        <w:ind w:lef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ансамблевого репертуара (4-ручный, 2-рояльный);</w:t>
      </w:r>
    </w:p>
    <w:p w:rsidR="00363381" w:rsidRDefault="00363381" w:rsidP="00363381">
      <w:pPr>
        <w:widowControl w:val="0"/>
        <w:numPr>
          <w:ilvl w:val="0"/>
          <w:numId w:val="5"/>
        </w:numPr>
        <w:tabs>
          <w:tab w:val="left" w:pos="1014"/>
        </w:tabs>
        <w:spacing w:after="0" w:line="360" w:lineRule="auto"/>
        <w:ind w:lef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художественно-исполнительских возможностей фортепиано;</w:t>
      </w:r>
    </w:p>
    <w:p w:rsidR="00363381" w:rsidRDefault="00363381" w:rsidP="00363381">
      <w:pPr>
        <w:widowControl w:val="0"/>
        <w:numPr>
          <w:ilvl w:val="0"/>
          <w:numId w:val="5"/>
        </w:numPr>
        <w:tabs>
          <w:tab w:val="left" w:pos="1014"/>
        </w:tabs>
        <w:spacing w:after="0" w:line="360" w:lineRule="auto"/>
        <w:ind w:lef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профессиональной терминологии;</w:t>
      </w:r>
    </w:p>
    <w:p w:rsidR="00363381" w:rsidRDefault="00363381" w:rsidP="00363381">
      <w:pPr>
        <w:widowControl w:val="0"/>
        <w:numPr>
          <w:ilvl w:val="0"/>
          <w:numId w:val="5"/>
        </w:numPr>
        <w:tabs>
          <w:tab w:val="left" w:pos="1014"/>
        </w:tabs>
        <w:spacing w:after="0" w:line="360" w:lineRule="auto"/>
        <w:ind w:lef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умений по чтению с листа музыкальных произведений в 4 руки;</w:t>
      </w:r>
    </w:p>
    <w:p w:rsidR="00363381" w:rsidRDefault="00363381" w:rsidP="00363381">
      <w:pPr>
        <w:widowControl w:val="0"/>
        <w:numPr>
          <w:ilvl w:val="0"/>
          <w:numId w:val="5"/>
        </w:numPr>
        <w:tabs>
          <w:tab w:val="left" w:pos="1014"/>
        </w:tabs>
        <w:spacing w:after="0" w:line="360" w:lineRule="auto"/>
        <w:ind w:lef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навыки по воспитанию совместного для партнеров чувства ритма;</w:t>
      </w:r>
    </w:p>
    <w:p w:rsidR="00363381" w:rsidRDefault="00363381" w:rsidP="00363381">
      <w:pPr>
        <w:widowControl w:val="0"/>
        <w:numPr>
          <w:ilvl w:val="0"/>
          <w:numId w:val="5"/>
        </w:numPr>
        <w:tabs>
          <w:tab w:val="left" w:pos="1014"/>
        </w:tabs>
        <w:spacing w:after="0" w:line="360" w:lineRule="auto"/>
        <w:ind w:left="20" w:righ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навыки по воспитанию слухового контроля при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ансамблевом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музицировании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63381" w:rsidRDefault="00363381" w:rsidP="00363381">
      <w:pPr>
        <w:widowControl w:val="0"/>
        <w:numPr>
          <w:ilvl w:val="0"/>
          <w:numId w:val="5"/>
        </w:numPr>
        <w:tabs>
          <w:tab w:val="left" w:pos="1014"/>
        </w:tabs>
        <w:spacing w:after="0" w:line="360" w:lineRule="auto"/>
        <w:ind w:lef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навыки использования фортепианной педали в 4-ручном сочинении;</w:t>
      </w:r>
    </w:p>
    <w:p w:rsidR="00363381" w:rsidRDefault="00363381" w:rsidP="00363381">
      <w:pPr>
        <w:widowControl w:val="0"/>
        <w:numPr>
          <w:ilvl w:val="0"/>
          <w:numId w:val="5"/>
        </w:numPr>
        <w:tabs>
          <w:tab w:val="left" w:pos="1014"/>
        </w:tabs>
        <w:spacing w:after="0" w:line="360" w:lineRule="auto"/>
        <w:ind w:left="20" w:righ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63381" w:rsidRDefault="00363381" w:rsidP="00363381">
      <w:pPr>
        <w:widowControl w:val="0"/>
        <w:numPr>
          <w:ilvl w:val="0"/>
          <w:numId w:val="5"/>
        </w:numPr>
        <w:tabs>
          <w:tab w:val="left" w:pos="1009"/>
        </w:tabs>
        <w:spacing w:after="0" w:line="360" w:lineRule="auto"/>
        <w:ind w:left="20" w:righ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наличие навыков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репетиционно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-концертной работы в качестве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ансамблиста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63381" w:rsidRDefault="00363381" w:rsidP="00363381">
      <w:pPr>
        <w:keepNext/>
        <w:keepLines/>
        <w:widowControl w:val="0"/>
        <w:tabs>
          <w:tab w:val="left" w:pos="1998"/>
        </w:tabs>
        <w:spacing w:after="0" w:line="480" w:lineRule="exact"/>
        <w:jc w:val="center"/>
        <w:outlineLvl w:val="1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bookmarkStart w:id="6" w:name="bookmark5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IV</w:t>
      </w:r>
      <w:proofErr w:type="gramStart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 Формы</w:t>
      </w:r>
      <w:proofErr w:type="gramEnd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 методы контроля, система оценок</w:t>
      </w:r>
      <w:bookmarkEnd w:id="6"/>
    </w:p>
    <w:p w:rsidR="00363381" w:rsidRDefault="00363381" w:rsidP="00363381">
      <w:pPr>
        <w:widowControl w:val="0"/>
        <w:tabs>
          <w:tab w:val="left" w:pos="142"/>
        </w:tabs>
        <w:spacing w:after="0" w:line="480" w:lineRule="exact"/>
        <w:jc w:val="center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1. Аттестация: цели, виды, форма, содержание</w:t>
      </w:r>
    </w:p>
    <w:p w:rsidR="00363381" w:rsidRDefault="00363381" w:rsidP="00363381">
      <w:pPr>
        <w:widowControl w:val="0"/>
        <w:spacing w:after="0" w:line="480" w:lineRule="exact"/>
        <w:ind w:left="120" w:righ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 4 класса (8-е полугодие),5 класса (9-е полугодие)  в виде контрольного урока в классе. В 7 классе (14-е полугодие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)у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чащиеся сдают контрольный зачет. В 9 классе промежуточная аттестация проходит в конце 2 полугодия в виде контрольного зачета.</w:t>
      </w:r>
    </w:p>
    <w:p w:rsidR="00363381" w:rsidRDefault="00363381" w:rsidP="00363381">
      <w:pPr>
        <w:widowControl w:val="0"/>
        <w:spacing w:after="0" w:line="480" w:lineRule="exact"/>
        <w:ind w:left="120" w:righ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качестве средств текущего контроля успеваемости могут использоваться контрольные уроки, академические зачеты, прослушивания, концерты и классные вечера.</w:t>
      </w:r>
    </w:p>
    <w:p w:rsidR="00363381" w:rsidRDefault="00363381" w:rsidP="00363381">
      <w:pPr>
        <w:widowControl w:val="0"/>
        <w:spacing w:after="0" w:line="480" w:lineRule="exact"/>
        <w:ind w:left="120" w:righ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Текущий контроль успеваемости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363381" w:rsidRDefault="00363381" w:rsidP="00363381">
      <w:pPr>
        <w:widowControl w:val="0"/>
        <w:spacing w:after="0" w:line="480" w:lineRule="exact"/>
        <w:ind w:left="120" w:righ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 и время проведения промежуточной аттестации по предмету «Ансамбль» образовательное учреждение устанавливает самостоятельно. Формой аттестации может быть контрольный урок,  академический зачёт, а также участие в конкурсе.</w:t>
      </w:r>
    </w:p>
    <w:p w:rsidR="00363381" w:rsidRDefault="00363381" w:rsidP="00363381">
      <w:pPr>
        <w:widowControl w:val="0"/>
        <w:spacing w:after="0" w:line="480" w:lineRule="exact"/>
        <w:ind w:left="120" w:righ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завершении изучения предмета "Ансамбль"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</w:t>
      </w:r>
    </w:p>
    <w:p w:rsidR="00363381" w:rsidRDefault="00363381" w:rsidP="00363381">
      <w:pPr>
        <w:widowControl w:val="0"/>
        <w:tabs>
          <w:tab w:val="left" w:pos="1573"/>
        </w:tabs>
        <w:spacing w:after="0" w:line="480" w:lineRule="exact"/>
        <w:jc w:val="center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2. Критерии оценок качества исполнения</w:t>
      </w:r>
    </w:p>
    <w:p w:rsidR="00363381" w:rsidRDefault="00363381" w:rsidP="00363381">
      <w:pPr>
        <w:widowControl w:val="0"/>
        <w:spacing w:after="0" w:line="480" w:lineRule="exact"/>
        <w:ind w:left="120" w:righ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363381" w:rsidRDefault="00363381" w:rsidP="00363381">
      <w:pPr>
        <w:widowControl w:val="0"/>
        <w:spacing w:after="144" w:line="480" w:lineRule="exact"/>
        <w:ind w:right="2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исполнения программы на зачете выставляется оценка по пятибалльной шкале:</w:t>
      </w:r>
    </w:p>
    <w:p w:rsidR="00363381" w:rsidRDefault="00363381" w:rsidP="00363381">
      <w:pPr>
        <w:widowControl w:val="0"/>
        <w:spacing w:after="144" w:line="480" w:lineRule="exact"/>
        <w:ind w:left="120" w:right="20" w:firstLine="72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Таблица 3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674"/>
      </w:tblGrid>
      <w:tr w:rsidR="00363381" w:rsidTr="00363381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81" w:rsidRDefault="00363381">
            <w:pPr>
              <w:widowControl w:val="0"/>
              <w:spacing w:after="144" w:line="480" w:lineRule="exact"/>
              <w:ind w:right="2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81" w:rsidRDefault="00363381">
            <w:pPr>
              <w:widowControl w:val="0"/>
              <w:spacing w:after="144" w:line="480" w:lineRule="exact"/>
              <w:ind w:right="2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выступления</w:t>
            </w:r>
          </w:p>
        </w:tc>
      </w:tr>
      <w:tr w:rsidR="00363381" w:rsidTr="00363381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81" w:rsidRDefault="00363381">
            <w:pPr>
              <w:widowControl w:val="0"/>
              <w:spacing w:after="144" w:line="240" w:lineRule="auto"/>
              <w:ind w:right="2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81" w:rsidRDefault="00363381">
            <w:pPr>
              <w:widowControl w:val="0"/>
              <w:spacing w:after="144" w:line="240" w:lineRule="auto"/>
              <w:ind w:right="2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63381" w:rsidTr="00363381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81" w:rsidRDefault="00363381">
            <w:pPr>
              <w:widowControl w:val="0"/>
              <w:spacing w:after="144" w:line="240" w:lineRule="auto"/>
              <w:ind w:right="2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81" w:rsidRDefault="00363381">
            <w:pPr>
              <w:widowControl w:val="0"/>
              <w:spacing w:after="144" w:line="240" w:lineRule="auto"/>
              <w:ind w:right="2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63381" w:rsidTr="00363381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81" w:rsidRDefault="00363381">
            <w:pPr>
              <w:widowControl w:val="0"/>
              <w:spacing w:after="144" w:line="240" w:lineRule="auto"/>
              <w:ind w:right="2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81" w:rsidRDefault="00363381">
            <w:pPr>
              <w:widowControl w:val="0"/>
              <w:spacing w:after="144" w:line="240" w:lineRule="auto"/>
              <w:ind w:right="2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363381" w:rsidTr="00363381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81" w:rsidRDefault="00363381">
            <w:pPr>
              <w:widowControl w:val="0"/>
              <w:spacing w:after="144" w:line="240" w:lineRule="auto"/>
              <w:ind w:right="2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81" w:rsidRDefault="00363381">
            <w:pPr>
              <w:widowControl w:val="0"/>
              <w:spacing w:after="144" w:line="240" w:lineRule="auto"/>
              <w:ind w:right="2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63381" w:rsidTr="00363381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81" w:rsidRDefault="00363381">
            <w:pPr>
              <w:widowControl w:val="0"/>
              <w:spacing w:after="144" w:line="240" w:lineRule="auto"/>
              <w:ind w:right="2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81" w:rsidRDefault="00363381">
            <w:pPr>
              <w:widowControl w:val="0"/>
              <w:spacing w:after="144" w:line="240" w:lineRule="auto"/>
              <w:ind w:right="2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63381" w:rsidRDefault="00363381" w:rsidP="00363381">
      <w:pPr>
        <w:widowControl w:val="0"/>
        <w:spacing w:before="228" w:after="0" w:line="480" w:lineRule="exact"/>
        <w:ind w:right="20"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ФГТ, данная система оценки качества исполнения является основной. В завис</w:t>
      </w:r>
      <w:r w:rsidR="006C3DD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имости от сложившихся традиций </w:t>
      </w:r>
      <w:r w:rsidR="006C3DD2" w:rsidRPr="006C3DD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3DD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школы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 учетом целесообразности</w:t>
      </w:r>
      <w:r w:rsidR="006C3DD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оценка качества исполнения может быть дополнена системой «+» и «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-»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даст возможность более конкретно и точно оценить выступление учащегося.</w:t>
      </w:r>
    </w:p>
    <w:p w:rsidR="00363381" w:rsidRDefault="00363381" w:rsidP="00363381">
      <w:pPr>
        <w:widowControl w:val="0"/>
        <w:spacing w:after="420" w:line="480" w:lineRule="exact"/>
        <w:ind w:right="2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Фонды оценочных сре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пр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</w:t>
      </w:r>
    </w:p>
    <w:p w:rsidR="00363381" w:rsidRDefault="00363381" w:rsidP="00363381">
      <w:pPr>
        <w:keepNext/>
        <w:keepLines/>
        <w:widowControl w:val="0"/>
        <w:tabs>
          <w:tab w:val="left" w:pos="2432"/>
        </w:tabs>
        <w:spacing w:after="0" w:line="360" w:lineRule="auto"/>
        <w:jc w:val="center"/>
        <w:outlineLvl w:val="1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bookmarkStart w:id="7" w:name="bookmark6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V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Методическое обеспечение учебного процесса</w:t>
      </w:r>
      <w:bookmarkEnd w:id="7"/>
    </w:p>
    <w:p w:rsidR="00363381" w:rsidRDefault="00363381" w:rsidP="00363381">
      <w:pPr>
        <w:widowControl w:val="0"/>
        <w:tabs>
          <w:tab w:val="left" w:pos="4812"/>
        </w:tabs>
        <w:spacing w:after="0" w:line="360" w:lineRule="auto"/>
        <w:ind w:left="1260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1.Методические рекомендации педагогическим работникам</w:t>
      </w:r>
    </w:p>
    <w:p w:rsidR="00363381" w:rsidRDefault="00363381" w:rsidP="00363381">
      <w:pPr>
        <w:widowControl w:val="0"/>
        <w:spacing w:after="0" w:line="360" w:lineRule="auto"/>
        <w:ind w:left="120" w:right="20" w:firstLine="78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из главных задач преподавателя по предмету "Ансамбль" - подбор учеников-партнеров. Они должны обладать схожим уровнем подготовки в классе специальности.</w:t>
      </w:r>
    </w:p>
    <w:p w:rsidR="00363381" w:rsidRDefault="00363381" w:rsidP="00363381">
      <w:pPr>
        <w:widowControl w:val="0"/>
        <w:spacing w:after="0" w:line="360" w:lineRule="auto"/>
        <w:ind w:left="120" w:right="20" w:firstLine="78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работе с учащимися преподаватель должен следовать </w:t>
      </w:r>
      <w:r>
        <w:rPr>
          <w:rFonts w:ascii="Times New Roman" w:eastAsia="Courier New" w:hAnsi="Times New Roman" w:cs="Times New Roman"/>
          <w:bCs/>
          <w:i/>
          <w:iCs/>
          <w:sz w:val="28"/>
          <w:szCs w:val="28"/>
          <w:lang w:eastAsia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освоении материала. Весь процесс обучения строится с учетом принципа: от простого к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сложному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363381" w:rsidRDefault="00363381" w:rsidP="00363381">
      <w:pPr>
        <w:widowControl w:val="0"/>
        <w:spacing w:after="0" w:line="360" w:lineRule="auto"/>
        <w:ind w:right="20" w:firstLine="8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Необходимым условием для успешного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по предмету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ученик, исполняющий 2 партию, а на 2-х фортепиано - оба).</w:t>
      </w:r>
    </w:p>
    <w:p w:rsidR="00363381" w:rsidRDefault="00363381" w:rsidP="00363381">
      <w:pPr>
        <w:widowControl w:val="0"/>
        <w:spacing w:after="0" w:line="360" w:lineRule="auto"/>
        <w:ind w:right="20" w:firstLine="6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одинаковой фразировкой, агогикой, штрихами, интонациями, умением вместе начать фразу и вместе закончить ее.</w:t>
      </w:r>
    </w:p>
    <w:p w:rsidR="00363381" w:rsidRDefault="00363381" w:rsidP="00363381">
      <w:pPr>
        <w:widowControl w:val="0"/>
        <w:spacing w:after="0" w:line="360" w:lineRule="auto"/>
        <w:ind w:right="20" w:firstLine="6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363381" w:rsidRDefault="00363381" w:rsidP="00363381">
      <w:pPr>
        <w:widowControl w:val="0"/>
        <w:spacing w:after="0" w:line="360" w:lineRule="auto"/>
        <w:ind w:right="20" w:firstLine="6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63381" w:rsidRDefault="00363381" w:rsidP="00363381">
      <w:pPr>
        <w:widowControl w:val="0"/>
        <w:spacing w:after="0" w:line="360" w:lineRule="auto"/>
        <w:ind w:right="20" w:firstLine="8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Важной задачей преподавателя в классе ансамбля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индивидуально над своей партией, затем с партнером. Важным условием успешной игры становятся совместные регулярные репетиции с преподавателем и без него.</w:t>
      </w:r>
    </w:p>
    <w:p w:rsidR="00363381" w:rsidRDefault="00363381" w:rsidP="00363381">
      <w:pPr>
        <w:widowControl w:val="0"/>
        <w:spacing w:after="0" w:line="360" w:lineRule="auto"/>
        <w:ind w:right="20" w:firstLine="6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</w:t>
      </w:r>
    </w:p>
    <w:p w:rsidR="00363381" w:rsidRDefault="00363381" w:rsidP="00363381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363381" w:rsidRDefault="00363381" w:rsidP="00363381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 руки (есть ансамбли в 8 рук).</w:t>
      </w:r>
    </w:p>
    <w:p w:rsidR="00363381" w:rsidRDefault="00363381" w:rsidP="00363381">
      <w:pPr>
        <w:keepNext/>
        <w:keepLines/>
        <w:widowControl w:val="0"/>
        <w:tabs>
          <w:tab w:val="left" w:pos="294"/>
        </w:tabs>
        <w:spacing w:after="0" w:line="360" w:lineRule="auto"/>
        <w:ind w:left="20"/>
        <w:jc w:val="center"/>
        <w:outlineLvl w:val="0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8" w:name="bookmark7"/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2. Рекомендации по организации самостоятельной работы </w:t>
      </w:r>
      <w:proofErr w:type="gramStart"/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bookmarkEnd w:id="8"/>
      <w:proofErr w:type="gramEnd"/>
    </w:p>
    <w:p w:rsidR="00363381" w:rsidRDefault="00363381" w:rsidP="00363381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учетом того, что образовательная программа «Фортепиано» содержит одновременно три предмета, связанные с исполнительством на фортепиано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согласовывая их,  друг 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и динамикой (там, где это предусмотрено).</w:t>
      </w:r>
    </w:p>
    <w:p w:rsidR="00363381" w:rsidRDefault="00363381" w:rsidP="00363381">
      <w:pPr>
        <w:widowControl w:val="0"/>
        <w:spacing w:after="0" w:line="480" w:lineRule="exact"/>
        <w:ind w:left="20" w:right="20" w:firstLine="58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63381" w:rsidRDefault="00363381" w:rsidP="00363381">
      <w:pPr>
        <w:keepNext/>
        <w:keepLines/>
        <w:widowControl w:val="0"/>
        <w:tabs>
          <w:tab w:val="left" w:pos="661"/>
        </w:tabs>
        <w:spacing w:after="0" w:line="360" w:lineRule="auto"/>
        <w:ind w:left="200"/>
        <w:jc w:val="center"/>
        <w:outlineLvl w:val="1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9" w:name="bookmark8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VI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Списки рекомендуемой нотной и методической литературы</w:t>
      </w:r>
      <w:bookmarkEnd w:id="9"/>
    </w:p>
    <w:p w:rsidR="00363381" w:rsidRDefault="00363381" w:rsidP="00363381">
      <w:pPr>
        <w:widowControl w:val="0"/>
        <w:tabs>
          <w:tab w:val="left" w:pos="1210"/>
        </w:tabs>
        <w:spacing w:after="0" w:line="360" w:lineRule="auto"/>
        <w:ind w:left="720"/>
        <w:jc w:val="center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1.Список рекомендуемых нотных сборников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А. Бородин «Князь Игорь» фрагменты из оперы для фортепиано в 4 руки. Музыка, М, 1965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Альбом нетрудных переложений для ф-но в 4 руки. Вып.1, 2/ М., Музыка, 2009  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Альбом нетрудных переложений для фортепиано в 4 руки. Музыка, М, 1987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Альбом фортепианных ансамблей для ДМШ. Сост. Ю. Доля/ изд. Феникс, 2005 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Ансабли. Пьесы на народные темы для 2-х фортепиано. Музыка, М, 1966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Ансамбли. Средние классы. Вып.11,10,6. Советский композиор, М, 1991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Ансамбли. Средние классы. Вып.13/ изд. Советский композитор, М.,1990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Ансамбли. Средние классы. Вып.6 / изд. Советский композитор, М.,1973 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Ансамбли. Средние классы. Вып.6,7. Советский композиор, М, 1978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Ансамбли. Старшие классы. Вып.6 / изд. Советский композитор, М., 1982 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За клавиатурой вдвоем. Альбом пьес для ф-но в 4 руки. Сост. А.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Бахчиев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, Е. Сорокина / М., Музыка, 2008 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Золотая библиотека педагогического репертуара. Нотная папка пианиста. Ансамбли. Старшие классы. Изд. Дека, М., 2002 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Играем вдвоем. Ансамбли для фортепиано в 4 руки. Сост. А.Н. Борзенков. Композитор СПб, 1998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Играем вместе. Альбом легких переложений в 4 руки / М., Музыка, 2001 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Играем с удовольствием. Сборник ф-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ансамблей в 4 руки/ изд. СПб Композитор, 2005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Концертные обработки для ф-но в 4 руки /М., Музыка, 2010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Музыкальный час. Вып. -2. Популярные детские песни в переложении для фортепиано в 4 руки. Музыка, М, 1988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Рахманинов С. Два танца из оперы "Алеко". Концертная обработка для двух ф-но М.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Готлиба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/ М., Музыка, 2007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Репертуар московских фортепианных дуэтов. Сборник. Сост. Л. Осипова. М., Композитор, 2011 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Русские народные песни в обработке для фортепиано в 4 руки. Вып. -2. Музыка, М, 1986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Сен-Санс К. Карнавал животных. Большая зоологическая фантазия. Переложение для двух ф-но / М., Музыка, 2006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Смирнова Н. Ансамбли для фортепиано в четыре руки / изд. Феникс, 2006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Учитель и ученик. Хрестоматия фортепианного ансамбля/ сост.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Лепина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Е. Композитор. СПб, 2012  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Фортепианные ансамбли русских и советских композиторов. Музыка, М, 1986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Хрестоматия для фортепиано в 4 руки. Младшие классы ДМШ. Сост.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Н.Бабасян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. М., Музыка, 2011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Хрестоматия для фортепиано в 4 руки. Средние классы ДМШ. Сост. Н.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Бабасян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. М., Музыка, 2011 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Хрестоматия фортепианного ансамбля.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. 1, СПб, Композитор, 2006 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Хрестоматия фортепианного ансамбля. Вып. -3.  Музыка, М, 1989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Хрестоматия фортепианного ансамбля. Музыка, М.,1994 </w:t>
      </w:r>
    </w:p>
    <w:p w:rsidR="00363381" w:rsidRDefault="00363381" w:rsidP="00363381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Хрестоматия фортепианного ансамбля. Старшие классы. Детская музыкальная школа. / Вып.1. СПб, Композитор, 2006</w:t>
      </w:r>
    </w:p>
    <w:p w:rsidR="00363381" w:rsidRDefault="00363381" w:rsidP="00363381">
      <w:pPr>
        <w:widowControl w:val="0"/>
        <w:tabs>
          <w:tab w:val="left" w:pos="4346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3381" w:rsidRDefault="00363381" w:rsidP="00363381">
      <w:pPr>
        <w:widowControl w:val="0"/>
        <w:tabs>
          <w:tab w:val="left" w:pos="4346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3381" w:rsidRDefault="00363381" w:rsidP="00363381">
      <w:pPr>
        <w:widowControl w:val="0"/>
        <w:tabs>
          <w:tab w:val="left" w:pos="4346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3381" w:rsidRDefault="00363381" w:rsidP="00363381">
      <w:pPr>
        <w:widowControl w:val="0"/>
        <w:tabs>
          <w:tab w:val="left" w:pos="4346"/>
        </w:tabs>
        <w:spacing w:after="0" w:line="36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2. Список рекомендуемой методической литературы</w:t>
      </w:r>
    </w:p>
    <w:p w:rsidR="00363381" w:rsidRDefault="00363381" w:rsidP="003633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7641"/>
      </w:tblGrid>
      <w:tr w:rsidR="00363381" w:rsidTr="00363381">
        <w:trPr>
          <w:trHeight w:val="853"/>
        </w:trPr>
        <w:tc>
          <w:tcPr>
            <w:tcW w:w="1951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Благой Д.</w:t>
            </w:r>
          </w:p>
        </w:tc>
        <w:tc>
          <w:tcPr>
            <w:tcW w:w="7903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Камерный ансамбль и различные формы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коллективного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музицирования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/ Камерный ансамбль, вып.2, М.,1996</w:t>
            </w:r>
          </w:p>
        </w:tc>
      </w:tr>
      <w:tr w:rsidR="00363381" w:rsidTr="00363381">
        <w:tc>
          <w:tcPr>
            <w:tcW w:w="1951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Благой Д.</w:t>
            </w:r>
          </w:p>
        </w:tc>
        <w:tc>
          <w:tcPr>
            <w:tcW w:w="7903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Искусство камерного ансамбля и музыкально-педагогический процесс. М.,1979</w:t>
            </w:r>
          </w:p>
        </w:tc>
      </w:tr>
      <w:tr w:rsidR="00363381" w:rsidTr="00363381">
        <w:tc>
          <w:tcPr>
            <w:tcW w:w="1951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Готлиб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7903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Заметки о фортепианном ансамбле /</w:t>
            </w:r>
          </w:p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Музыкальное исполнительство. Выпуск </w:t>
            </w:r>
            <w:smartTag w:uri="urn:schemas-microsoft-com:office:smarttags" w:element="metricconverter">
              <w:smartTagPr>
                <w:attr w:name="ProductID" w:val="8. М"/>
              </w:smartTagPr>
              <w:r>
                <w:rPr>
                  <w:rFonts w:ascii="Times New Roman" w:eastAsia="Courier New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t>8. М</w:t>
              </w:r>
            </w:smartTag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.,1973</w:t>
            </w:r>
          </w:p>
        </w:tc>
      </w:tr>
      <w:tr w:rsidR="00363381" w:rsidTr="00363381">
        <w:tc>
          <w:tcPr>
            <w:tcW w:w="1951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Готлиб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7903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Основы ансамблевой техники. М.,1971</w:t>
            </w:r>
          </w:p>
        </w:tc>
      </w:tr>
      <w:tr w:rsidR="00363381" w:rsidTr="00363381">
        <w:tc>
          <w:tcPr>
            <w:tcW w:w="1951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Готлиб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7903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Фактура и тембр в ансамблевом произведении. /Музыкальное искусство. Выпуск </w:t>
            </w:r>
            <w:smartTag w:uri="urn:schemas-microsoft-com:office:smarttags" w:element="metricconverter">
              <w:smartTagPr>
                <w:attr w:name="ProductID" w:val="1. М"/>
              </w:smartTagPr>
              <w:r>
                <w:rPr>
                  <w:rFonts w:ascii="Times New Roman" w:eastAsia="Courier New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t>1. М</w:t>
              </w:r>
            </w:smartTag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.,1976</w:t>
            </w:r>
          </w:p>
        </w:tc>
      </w:tr>
      <w:tr w:rsidR="00363381" w:rsidTr="00363381">
        <w:tc>
          <w:tcPr>
            <w:tcW w:w="1951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Лукьянова Н.</w:t>
            </w:r>
          </w:p>
        </w:tc>
        <w:tc>
          <w:tcPr>
            <w:tcW w:w="7903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Фортепианный ансамбль: композиция, исполнительство, педагогика // Фортепиано. М.,ЭПТА, 2001: № 4</w:t>
            </w:r>
          </w:p>
        </w:tc>
      </w:tr>
      <w:tr w:rsidR="00363381" w:rsidTr="00363381">
        <w:tc>
          <w:tcPr>
            <w:tcW w:w="1951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Сорокина Е.</w:t>
            </w:r>
          </w:p>
        </w:tc>
        <w:tc>
          <w:tcPr>
            <w:tcW w:w="7903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Фортепианный дуэт. М.,1988</w:t>
            </w:r>
          </w:p>
        </w:tc>
      </w:tr>
      <w:tr w:rsidR="00363381" w:rsidTr="00363381">
        <w:tc>
          <w:tcPr>
            <w:tcW w:w="1951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Ступель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7903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мире камерной музыки. Изд.2-е, Музыка, 1970</w:t>
            </w:r>
          </w:p>
        </w:tc>
      </w:tr>
      <w:tr w:rsidR="00363381" w:rsidTr="00363381">
        <w:tc>
          <w:tcPr>
            <w:tcW w:w="1951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Тайманов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И.</w:t>
            </w:r>
          </w:p>
        </w:tc>
        <w:tc>
          <w:tcPr>
            <w:tcW w:w="7903" w:type="dxa"/>
            <w:hideMark/>
          </w:tcPr>
          <w:p w:rsidR="00363381" w:rsidRDefault="0036338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Фортепианный дуэт: современная жизнь жанра / ежеквартальный журнал "Пиано форум" № 2, 2011, ред.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Задерацкий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В.</w:t>
            </w:r>
          </w:p>
        </w:tc>
      </w:tr>
    </w:tbl>
    <w:p w:rsidR="00363381" w:rsidRDefault="00363381" w:rsidP="00363381">
      <w:pPr>
        <w:widowControl w:val="0"/>
        <w:spacing w:after="0" w:line="360" w:lineRule="auto"/>
        <w:ind w:left="160"/>
        <w:jc w:val="both"/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</w:pPr>
    </w:p>
    <w:p w:rsidR="00363381" w:rsidRDefault="00363381" w:rsidP="00363381">
      <w:pPr>
        <w:spacing w:after="0" w:line="360" w:lineRule="auto"/>
        <w:jc w:val="both"/>
        <w:rPr>
          <w:rStyle w:val="a4"/>
        </w:rPr>
      </w:pPr>
    </w:p>
    <w:p w:rsidR="0033177E" w:rsidRDefault="0033177E"/>
    <w:sectPr w:rsidR="0033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35" w:rsidRDefault="00220535" w:rsidP="007A018D">
      <w:pPr>
        <w:spacing w:after="0" w:line="240" w:lineRule="auto"/>
      </w:pPr>
      <w:r>
        <w:separator/>
      </w:r>
    </w:p>
  </w:endnote>
  <w:endnote w:type="continuationSeparator" w:id="0">
    <w:p w:rsidR="00220535" w:rsidRDefault="00220535" w:rsidP="007A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8D" w:rsidRDefault="003A348D" w:rsidP="00EB3190">
    <w:pPr>
      <w:pStyle w:val="a7"/>
    </w:pPr>
  </w:p>
  <w:p w:rsidR="003A348D" w:rsidRDefault="003A34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35" w:rsidRDefault="00220535" w:rsidP="007A018D">
      <w:pPr>
        <w:spacing w:after="0" w:line="240" w:lineRule="auto"/>
      </w:pPr>
      <w:r>
        <w:separator/>
      </w:r>
    </w:p>
  </w:footnote>
  <w:footnote w:type="continuationSeparator" w:id="0">
    <w:p w:rsidR="00220535" w:rsidRDefault="00220535" w:rsidP="007A0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47DB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9F11E50"/>
    <w:multiLevelType w:val="hybridMultilevel"/>
    <w:tmpl w:val="3956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A095A"/>
    <w:multiLevelType w:val="hybridMultilevel"/>
    <w:tmpl w:val="E82C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7549D"/>
    <w:multiLevelType w:val="hybridMultilevel"/>
    <w:tmpl w:val="B654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70B67"/>
    <w:multiLevelType w:val="hybridMultilevel"/>
    <w:tmpl w:val="20CC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50D44"/>
    <w:multiLevelType w:val="hybridMultilevel"/>
    <w:tmpl w:val="475C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0647D"/>
    <w:multiLevelType w:val="hybridMultilevel"/>
    <w:tmpl w:val="D7CC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E00B3"/>
    <w:multiLevelType w:val="hybridMultilevel"/>
    <w:tmpl w:val="FF56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E4A2C"/>
    <w:multiLevelType w:val="hybridMultilevel"/>
    <w:tmpl w:val="6024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26DF4"/>
    <w:multiLevelType w:val="hybridMultilevel"/>
    <w:tmpl w:val="E94C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8450C"/>
    <w:multiLevelType w:val="hybridMultilevel"/>
    <w:tmpl w:val="30B8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56BD9"/>
    <w:multiLevelType w:val="hybridMultilevel"/>
    <w:tmpl w:val="50C8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E29B0"/>
    <w:multiLevelType w:val="hybridMultilevel"/>
    <w:tmpl w:val="F506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E526B"/>
    <w:multiLevelType w:val="hybridMultilevel"/>
    <w:tmpl w:val="4316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87F5C"/>
    <w:multiLevelType w:val="hybridMultilevel"/>
    <w:tmpl w:val="858E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5"/>
  </w:num>
  <w:num w:numId="7">
    <w:abstractNumId w:val="8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14"/>
  </w:num>
  <w:num w:numId="13">
    <w:abstractNumId w:val="6"/>
  </w:num>
  <w:num w:numId="14">
    <w:abstractNumId w:val="13"/>
  </w:num>
  <w:num w:numId="15">
    <w:abstractNumId w:val="17"/>
  </w:num>
  <w:num w:numId="16">
    <w:abstractNumId w:val="9"/>
  </w:num>
  <w:num w:numId="17">
    <w:abstractNumId w:val="11"/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81"/>
    <w:rsid w:val="00032E8A"/>
    <w:rsid w:val="000C343B"/>
    <w:rsid w:val="0010192D"/>
    <w:rsid w:val="001A01F0"/>
    <w:rsid w:val="0020189B"/>
    <w:rsid w:val="00220535"/>
    <w:rsid w:val="0033177E"/>
    <w:rsid w:val="00363381"/>
    <w:rsid w:val="003A2ACC"/>
    <w:rsid w:val="003A348D"/>
    <w:rsid w:val="003E0E3F"/>
    <w:rsid w:val="0046165E"/>
    <w:rsid w:val="004B6B79"/>
    <w:rsid w:val="004C67F6"/>
    <w:rsid w:val="0058714F"/>
    <w:rsid w:val="005A1A4F"/>
    <w:rsid w:val="00656E28"/>
    <w:rsid w:val="006C3DD2"/>
    <w:rsid w:val="006D21B0"/>
    <w:rsid w:val="00721BCB"/>
    <w:rsid w:val="007539E1"/>
    <w:rsid w:val="007A018D"/>
    <w:rsid w:val="007B4ECF"/>
    <w:rsid w:val="00860DB1"/>
    <w:rsid w:val="008C3E72"/>
    <w:rsid w:val="009B4134"/>
    <w:rsid w:val="00A23531"/>
    <w:rsid w:val="00A50D74"/>
    <w:rsid w:val="00A9200B"/>
    <w:rsid w:val="00AD653F"/>
    <w:rsid w:val="00C0274F"/>
    <w:rsid w:val="00C62D19"/>
    <w:rsid w:val="00C721B8"/>
    <w:rsid w:val="00D30891"/>
    <w:rsid w:val="00E71FFF"/>
    <w:rsid w:val="00E831B7"/>
    <w:rsid w:val="00EA7E06"/>
    <w:rsid w:val="00EB3190"/>
    <w:rsid w:val="00F10B7A"/>
    <w:rsid w:val="00F15055"/>
    <w:rsid w:val="00F70324"/>
    <w:rsid w:val="00F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63381"/>
    <w:rPr>
      <w:i/>
      <w:iCs/>
    </w:rPr>
  </w:style>
  <w:style w:type="paragraph" w:styleId="a5">
    <w:name w:val="header"/>
    <w:basedOn w:val="a"/>
    <w:link w:val="a6"/>
    <w:uiPriority w:val="99"/>
    <w:unhideWhenUsed/>
    <w:rsid w:val="007A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18D"/>
  </w:style>
  <w:style w:type="paragraph" w:styleId="a7">
    <w:name w:val="footer"/>
    <w:basedOn w:val="a"/>
    <w:link w:val="a8"/>
    <w:uiPriority w:val="99"/>
    <w:unhideWhenUsed/>
    <w:rsid w:val="007A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63381"/>
    <w:rPr>
      <w:i/>
      <w:iCs/>
    </w:rPr>
  </w:style>
  <w:style w:type="paragraph" w:styleId="a5">
    <w:name w:val="header"/>
    <w:basedOn w:val="a"/>
    <w:link w:val="a6"/>
    <w:uiPriority w:val="99"/>
    <w:unhideWhenUsed/>
    <w:rsid w:val="007A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18D"/>
  </w:style>
  <w:style w:type="paragraph" w:styleId="a7">
    <w:name w:val="footer"/>
    <w:basedOn w:val="a"/>
    <w:link w:val="a8"/>
    <w:uiPriority w:val="99"/>
    <w:unhideWhenUsed/>
    <w:rsid w:val="007A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5280</Words>
  <Characters>30102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I. ПОЯСНИТЕЛЬНАЯ ЗАПИСКА</vt:lpstr>
      <vt:lpstr>    II.Содержание учебного предмета </vt:lpstr>
      <vt:lpstr>2. Требования по годам обучения</vt:lpstr>
      <vt:lpstr>    5 класс  (2 год обучения)</vt:lpstr>
      <vt:lpstr>    III. Требования к уровню подготовки обучающихся</vt:lpstr>
      <vt:lpstr>    IV.  Формы и методы контроля, система оценок</vt:lpstr>
      <vt:lpstr>    V. Методическое обеспечение учебного процесса</vt:lpstr>
      <vt:lpstr>2. Рекомендации по организации самостоятельной работы обучающихся</vt:lpstr>
      <vt:lpstr>    VI. Списки рекомендуемой нотной и методической литературы</vt:lpstr>
    </vt:vector>
  </TitlesOfParts>
  <Company>SPecialiST RePack</Company>
  <LinksUpToDate>false</LinksUpToDate>
  <CharactersWithSpaces>35312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dcterms:created xsi:type="dcterms:W3CDTF">2019-02-09T09:17:00Z</dcterms:created>
  <dcterms:modified xsi:type="dcterms:W3CDTF">2020-04-02T12:04:00Z</dcterms:modified>
</cp:coreProperties>
</file>