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94" w:rsidRPr="009F5934" w:rsidRDefault="00D74A94" w:rsidP="00D7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УЧАЩИХСЯ </w:t>
      </w:r>
      <w:r w:rsidR="00F8778A">
        <w:rPr>
          <w:rFonts w:ascii="Times New Roman" w:hAnsi="Times New Roman" w:cs="Times New Roman"/>
          <w:b/>
          <w:sz w:val="28"/>
          <w:szCs w:val="28"/>
        </w:rPr>
        <w:t>2</w:t>
      </w:r>
      <w:r w:rsidRPr="009F593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F5934">
        <w:rPr>
          <w:rFonts w:ascii="Times New Roman" w:hAnsi="Times New Roman" w:cs="Times New Roman"/>
          <w:b/>
          <w:sz w:val="28"/>
          <w:szCs w:val="28"/>
        </w:rPr>
        <w:t>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F5934">
        <w:rPr>
          <w:rFonts w:ascii="Times New Roman" w:hAnsi="Times New Roman" w:cs="Times New Roman"/>
          <w:b/>
          <w:sz w:val="28"/>
          <w:szCs w:val="28"/>
        </w:rPr>
        <w:t>ОП</w:t>
      </w:r>
    </w:p>
    <w:p w:rsidR="00D74A94" w:rsidRPr="00D74A94" w:rsidRDefault="00D74A94" w:rsidP="00D7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4A94">
        <w:rPr>
          <w:rFonts w:ascii="Times New Roman" w:hAnsi="Times New Roman" w:cs="Times New Roman"/>
          <w:b/>
          <w:sz w:val="28"/>
          <w:szCs w:val="28"/>
          <w:u w:val="single"/>
        </w:rPr>
        <w:t>п. АЭРОПОРТ</w:t>
      </w: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78A">
        <w:rPr>
          <w:rFonts w:ascii="Times New Roman" w:hAnsi="Times New Roman" w:cs="Times New Roman"/>
          <w:sz w:val="28"/>
          <w:szCs w:val="28"/>
        </w:rPr>
        <w:t>Упражнения. Рисунок карандашом - штриховка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Pr="00973CB1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50D1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45988" cy="1527243"/>
            <wp:effectExtent l="19050" t="0" r="666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41" cy="152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D1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50D1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70826" cy="1614791"/>
            <wp:effectExtent l="19050" t="0" r="5674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30" t="12136" r="3261" b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26" cy="16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1B" w:rsidRDefault="00850D1B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50A4" w:rsidRPr="006A50A4" w:rsidRDefault="006A50A4" w:rsidP="006A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Упражнения. Построение геометрических тел на листе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50A4" w:rsidRPr="006A50A4" w:rsidRDefault="006A50A4" w:rsidP="006A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377447" cy="4377447"/>
            <wp:effectExtent l="19050" t="0" r="4053" b="0"/>
            <wp:docPr id="34" name="Рисунок 34" descr="https://i.pinimg.com/originals/99/ae/df/99aedffb6372665da24bbc41cfbf1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99/ae/df/99aedffb6372665da24bbc41cfbf12c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48" cy="437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6C4174" w:rsidP="006A50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D74A94" w:rsidRPr="0008114F">
        <w:t xml:space="preserve"> </w:t>
      </w:r>
      <w:r w:rsidR="00D74A9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pict>
          <v:shape id="_x0000_i1026" type="#_x0000_t75" alt="" style="width:23.75pt;height:23.75pt"/>
        </w:pict>
      </w:r>
      <w:r w:rsidR="00D74A94" w:rsidRPr="0008114F">
        <w:t xml:space="preserve"> </w:t>
      </w:r>
      <w:r>
        <w:pict>
          <v:shape id="_x0000_i1027" type="#_x0000_t75" alt="" style="width:23.75pt;height:23.75pt"/>
        </w:pict>
      </w: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78A">
        <w:rPr>
          <w:rFonts w:ascii="Times New Roman" w:hAnsi="Times New Roman" w:cs="Times New Roman"/>
          <w:sz w:val="28"/>
          <w:szCs w:val="28"/>
        </w:rPr>
        <w:t>Этюды фруктов и овощей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 xml:space="preserve">– </w:t>
      </w:r>
      <w:r w:rsidR="00F8778A">
        <w:rPr>
          <w:rFonts w:ascii="Times New Roman" w:hAnsi="Times New Roman" w:cs="Times New Roman"/>
          <w:sz w:val="28"/>
          <w:szCs w:val="28"/>
        </w:rPr>
        <w:t>4-5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штук, формат А-4</w:t>
      </w:r>
      <w:r>
        <w:rPr>
          <w:rFonts w:ascii="Times New Roman" w:hAnsi="Times New Roman" w:cs="Times New Roman"/>
          <w:sz w:val="28"/>
          <w:szCs w:val="28"/>
        </w:rPr>
        <w:t xml:space="preserve">, А-3 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работы гуашью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778A" w:rsidRDefault="00F8778A" w:rsidP="00F877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</w:t>
      </w:r>
    </w:p>
    <w:p w:rsidR="00D74A94" w:rsidRDefault="00F8778A" w:rsidP="00F877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66068" cy="1517515"/>
            <wp:effectExtent l="19050" t="0" r="5582" b="0"/>
            <wp:docPr id="1" name="Рисунок 10" descr="https://cf2.ppt-online.org/files2/slide/a/aVBgd8PfyTUezJsucXEnY3o2WRQb67qHIxNlpGL5CK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a/aVBgd8PfyTUezJsucXEnY3o2WRQb67qHIxNlpGL5CK/slid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60" t="5475" r="12982" b="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68" cy="1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70839" cy="1295888"/>
            <wp:effectExtent l="19050" t="0" r="811" b="0"/>
            <wp:docPr id="7" name="Рисунок 7" descr="https://avatars.mds.yandex.net/get-pdb/1058492/ea46bc2f-14b4-4a51-af6d-d7d0b680d0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58492/ea46bc2f-14b4-4a51-af6d-d7d0b680d0fa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54" cy="13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765760" cy="1175985"/>
            <wp:effectExtent l="19050" t="0" r="5890" b="0"/>
            <wp:docPr id="2" name="Рисунок 13" descr="https://img-fotki.yandex.ru/get/9828/129695517.50/0_c450a_11a5bf6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9828/129695517.50/0_c450a_11a5bf6c_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39" cy="117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8A" w:rsidRDefault="00F8778A" w:rsidP="00F877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78A" w:rsidRPr="00F8778A" w:rsidRDefault="00F8778A" w:rsidP="00F877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Pr="00F8778A" w:rsidRDefault="00D74A94" w:rsidP="00F87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6A50A4" w:rsidRDefault="006A50A4" w:rsidP="00D74A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50A4" w:rsidRDefault="006A50A4" w:rsidP="00D74A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0D1B">
        <w:rPr>
          <w:rFonts w:ascii="Times New Roman" w:hAnsi="Times New Roman" w:cs="Times New Roman"/>
          <w:sz w:val="28"/>
          <w:szCs w:val="28"/>
        </w:rPr>
        <w:t xml:space="preserve"> Композиция на тему  «Город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D1B" w:rsidRDefault="00D74A94" w:rsidP="00850D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6A50A4" w:rsidRDefault="006A50A4" w:rsidP="00850D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850D1B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73672" cy="1857983"/>
            <wp:effectExtent l="19050" t="0" r="0" b="0"/>
            <wp:docPr id="3" name="Рисунок 16" descr="https://avatars.mds.yandex.net/get-pdb/1807426/c1630af4-93cf-4894-90c8-2e44ebdbb6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807426/c1630af4-93cf-4894-90c8-2e44ebdbb6d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78" cy="186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636601" cy="1992594"/>
            <wp:effectExtent l="19050" t="0" r="0" b="0"/>
            <wp:docPr id="19" name="Рисунок 19" descr="https://avatars.mds.yandex.net/get-pdb/2143400/a92e694c-68a9-4db1-9e30-9e2b99d27b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143400/a92e694c-68a9-4db1-9e30-9e2b99d27bb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20" cy="199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A4" w:rsidRDefault="006A50A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D1B">
        <w:rPr>
          <w:rFonts w:ascii="Times New Roman" w:hAnsi="Times New Roman" w:cs="Times New Roman"/>
          <w:sz w:val="28"/>
          <w:szCs w:val="28"/>
        </w:rPr>
        <w:t>Декоративная композиция. Орнамент «Узор в круге» - растительный мотив.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50D1B" w:rsidRDefault="00850D1B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D1B" w:rsidRDefault="00850D1B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38159" cy="2726803"/>
            <wp:effectExtent l="19050" t="0" r="0" b="0"/>
            <wp:docPr id="25" name="Рисунок 25" descr="https://cdn3.vectorstock.com/i/1000x1000/49/92/ethnic-round-polish-embroidery-with-flowers-vector-133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3.vectorstock.com/i/1000x1000/49/92/ethnic-round-polish-embroidery-with-flowers-vector-1334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88" r="-22"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13" cy="27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Pr="00850D1B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850D1B" w:rsidRPr="00850D1B" w:rsidRDefault="00850D1B" w:rsidP="00D74A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0D1B" w:rsidRPr="00850D1B" w:rsidRDefault="00850D1B" w:rsidP="00850D1B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  <w:r w:rsidRPr="00850D1B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БЕСЕДЫ ОБ ИСКУССТВЕ</w:t>
      </w:r>
    </w:p>
    <w:p w:rsidR="00850D1B" w:rsidRPr="00850D1B" w:rsidRDefault="00850D1B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D1B">
        <w:rPr>
          <w:rFonts w:ascii="Times New Roman" w:hAnsi="Times New Roman" w:cs="Times New Roman"/>
          <w:b/>
          <w:noProof/>
          <w:sz w:val="28"/>
          <w:szCs w:val="28"/>
        </w:rPr>
        <w:t>Задание:</w:t>
      </w:r>
      <w:r w:rsidRPr="00850D1B">
        <w:rPr>
          <w:rFonts w:ascii="Times New Roman" w:hAnsi="Times New Roman" w:cs="Times New Roman"/>
          <w:noProof/>
          <w:sz w:val="28"/>
          <w:szCs w:val="28"/>
        </w:rPr>
        <w:t xml:space="preserve">  Подготовить сообщение «Жанры изобразительного искусства</w:t>
      </w:r>
      <w:r>
        <w:rPr>
          <w:rFonts w:ascii="Times New Roman" w:hAnsi="Times New Roman" w:cs="Times New Roman"/>
          <w:noProof/>
          <w:sz w:val="28"/>
          <w:szCs w:val="28"/>
        </w:rPr>
        <w:t>» или «Графика. Виды графики».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797" w:rsidRDefault="00085797"/>
    <w:sectPr w:rsidR="00085797" w:rsidSect="006C4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74A94"/>
    <w:rsid w:val="00085797"/>
    <w:rsid w:val="006A50A4"/>
    <w:rsid w:val="006C4174"/>
    <w:rsid w:val="00850D1B"/>
    <w:rsid w:val="00D74A94"/>
    <w:rsid w:val="00F8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9C12-2B2A-4741-A2A2-3D1C4E14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2020-04-16T08:39:00Z</dcterms:created>
  <dcterms:modified xsi:type="dcterms:W3CDTF">2020-11-13T14:46:00Z</dcterms:modified>
</cp:coreProperties>
</file>