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21" w:rsidRPr="00A35B9A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B9A">
        <w:rPr>
          <w:rFonts w:ascii="Times New Roman" w:hAnsi="Times New Roman" w:cs="Times New Roman"/>
          <w:b/>
          <w:sz w:val="28"/>
          <w:szCs w:val="28"/>
        </w:rPr>
        <w:t xml:space="preserve">Задания для учащихся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5B9A">
        <w:rPr>
          <w:rFonts w:ascii="Times New Roman" w:hAnsi="Times New Roman" w:cs="Times New Roman"/>
          <w:b/>
          <w:sz w:val="28"/>
          <w:szCs w:val="28"/>
        </w:rPr>
        <w:t xml:space="preserve"> класса по 8 – лет ДПОП</w:t>
      </w:r>
    </w:p>
    <w:p w:rsidR="007A1221" w:rsidRPr="00A35B9A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B9A">
        <w:rPr>
          <w:rFonts w:ascii="Times New Roman" w:hAnsi="Times New Roman" w:cs="Times New Roman"/>
          <w:b/>
          <w:sz w:val="28"/>
          <w:szCs w:val="28"/>
        </w:rPr>
        <w:t>преп. Славных А.Д.</w:t>
      </w:r>
    </w:p>
    <w:p w:rsidR="007A1221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5B9A">
        <w:rPr>
          <w:rFonts w:ascii="Times New Roman" w:hAnsi="Times New Roman" w:cs="Times New Roman"/>
          <w:b/>
          <w:sz w:val="28"/>
          <w:szCs w:val="28"/>
          <w:u w:val="single"/>
        </w:rPr>
        <w:t>Основы изобразительной грамоты и рисование</w:t>
      </w:r>
    </w:p>
    <w:p w:rsidR="007A1221" w:rsidRPr="007A1221" w:rsidRDefault="007A1221" w:rsidP="007A1221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12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Тема: </w:t>
      </w:r>
      <w:r w:rsidRPr="007A12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Симметрия и асимметрия. Выполнить композицию «Птицы, рыбы, насекомые».</w:t>
      </w:r>
      <w:r w:rsidRPr="007A12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Знакомство с понятиями  «симметрия» и «асимметрия», закрепление понятия «пятна», как выразительного средства композиции. </w:t>
      </w:r>
    </w:p>
    <w:p w:rsidR="007A1221" w:rsidRDefault="002F1AEC" w:rsidP="007A1221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Задание</w:t>
      </w:r>
      <w:r w:rsidR="007A1221" w:rsidRPr="007A122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="007A1221" w:rsidRPr="007A12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силуэтное изображение птиц или рыб.</w:t>
      </w:r>
    </w:p>
    <w:p w:rsidR="00FA1FC6" w:rsidRDefault="00FA1FC6" w:rsidP="007A1221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Примеры работ:</w:t>
      </w:r>
    </w:p>
    <w:p w:rsidR="003D7A5B" w:rsidRDefault="003D7A5B" w:rsidP="007A1221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6.45pt;height:157.3pt">
            <v:imagedata r:id="rId5" o:title="IMG_5217"/>
          </v:shape>
        </w:pict>
      </w:r>
    </w:p>
    <w:p w:rsidR="00FA1FC6" w:rsidRPr="007A1221" w:rsidRDefault="003D7A5B" w:rsidP="007A1221">
      <w:pPr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7" type="#_x0000_t75" style="width:143.2pt;height:183.15pt">
            <v:imagedata r:id="rId6" o:title="IMG_5218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5" type="#_x0000_t75" style="width:156.5pt;height:208.95pt">
            <v:imagedata r:id="rId7" o:title="IMG_5216"/>
          </v:shape>
        </w:pict>
      </w:r>
    </w:p>
    <w:p w:rsidR="007A1221" w:rsidRPr="007A1221" w:rsidRDefault="007A1221" w:rsidP="007A1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221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</w:p>
    <w:p w:rsidR="00C34C1A" w:rsidRPr="00C34C1A" w:rsidRDefault="00C34C1A" w:rsidP="00C34C1A">
      <w:pPr>
        <w:jc w:val="both"/>
        <w:rPr>
          <w:rFonts w:ascii="Times New Roman" w:hAnsi="Times New Roman" w:cs="Times New Roman"/>
          <w:sz w:val="28"/>
          <w:szCs w:val="28"/>
        </w:rPr>
      </w:pPr>
      <w:r w:rsidRPr="00C34C1A">
        <w:rPr>
          <w:rFonts w:ascii="Times New Roman" w:hAnsi="Times New Roman" w:cs="Times New Roman"/>
          <w:b/>
          <w:sz w:val="28"/>
          <w:szCs w:val="28"/>
        </w:rPr>
        <w:t>Тема: Изготовление магнита на тему «Времена года».</w:t>
      </w:r>
      <w:r w:rsidRPr="00C34C1A">
        <w:rPr>
          <w:rFonts w:ascii="Times New Roman" w:hAnsi="Times New Roman" w:cs="Times New Roman"/>
          <w:sz w:val="28"/>
          <w:szCs w:val="28"/>
        </w:rPr>
        <w:t xml:space="preserve"> Формирование способности добиваться выразительности образа, развитие фантазии, воображения. Выполнение плоскостной композиции с применением </w:t>
      </w:r>
      <w:r w:rsidRPr="00C34C1A">
        <w:rPr>
          <w:rFonts w:ascii="Times New Roman" w:hAnsi="Times New Roman" w:cs="Times New Roman"/>
          <w:sz w:val="28"/>
          <w:szCs w:val="28"/>
        </w:rPr>
        <w:lastRenderedPageBreak/>
        <w:t xml:space="preserve">объемных деталей. Использование картона, цветного пластилина, магнитной ленты. </w:t>
      </w:r>
    </w:p>
    <w:p w:rsidR="00C34C1A" w:rsidRDefault="00C34C1A" w:rsidP="00C34C1A">
      <w:pPr>
        <w:jc w:val="both"/>
        <w:rPr>
          <w:rFonts w:ascii="Times New Roman" w:hAnsi="Times New Roman" w:cs="Times New Roman"/>
          <w:sz w:val="28"/>
          <w:szCs w:val="28"/>
        </w:rPr>
      </w:pPr>
      <w:r w:rsidRPr="00C34C1A">
        <w:rPr>
          <w:rFonts w:ascii="Times New Roman" w:hAnsi="Times New Roman" w:cs="Times New Roman"/>
          <w:i/>
          <w:sz w:val="28"/>
          <w:szCs w:val="28"/>
        </w:rPr>
        <w:t>Самостоятельная работа:</w:t>
      </w:r>
      <w:r w:rsidRPr="00C34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магнита, основа – картон, время года – на выбор</w:t>
      </w:r>
    </w:p>
    <w:p w:rsidR="002F1AEC" w:rsidRDefault="002F1AEC" w:rsidP="00C34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пейзажей из пластилина:</w:t>
      </w:r>
    </w:p>
    <w:p w:rsidR="002F1AEC" w:rsidRDefault="002F1AEC" w:rsidP="00C34C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6" name="Рисунок 6" descr="C:\Users\User\Downloads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5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0" t="0" r="9525" b="0"/>
            <wp:docPr id="5" name="Рисунок 5" descr="C:\Users\User\Downloads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50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5B" w:rsidRDefault="002F1AEC" w:rsidP="002F1AE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163" cy="3257550"/>
            <wp:effectExtent l="0" t="0" r="0" b="0"/>
            <wp:docPr id="4" name="Рисунок 4" descr="C:\Users\User\Downloads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9D7D9" wp14:editId="3BBA71E1">
            <wp:extent cx="2520791" cy="3190875"/>
            <wp:effectExtent l="0" t="0" r="0" b="0"/>
            <wp:docPr id="3" name="Рисунок 3" descr="C:\Users\User\Downloads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50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10" cy="31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EC" w:rsidRDefault="002F1AEC" w:rsidP="002F1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F9A9A" wp14:editId="3DCB0C4B">
            <wp:extent cx="2986987" cy="2114550"/>
            <wp:effectExtent l="0" t="0" r="4445" b="0"/>
            <wp:docPr id="2" name="Рисунок 2" descr="C:\Users\User\Downloads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5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8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21" w:rsidRDefault="007A1221" w:rsidP="00DC4F3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Цветоведение</w:t>
      </w:r>
      <w:proofErr w:type="spellEnd"/>
    </w:p>
    <w:p w:rsidR="00B5774E" w:rsidRPr="00B5774E" w:rsidRDefault="002F1AEC" w:rsidP="00B5774E">
      <w:pPr>
        <w:jc w:val="both"/>
        <w:rPr>
          <w:rFonts w:ascii="Times New Roman" w:hAnsi="Times New Roman" w:cs="Times New Roman"/>
          <w:sz w:val="28"/>
          <w:szCs w:val="28"/>
        </w:rPr>
      </w:pPr>
      <w:r w:rsidRPr="002F1AEC">
        <w:rPr>
          <w:rFonts w:ascii="Times New Roman" w:hAnsi="Times New Roman" w:cs="Times New Roman"/>
          <w:b/>
          <w:sz w:val="28"/>
          <w:szCs w:val="28"/>
        </w:rPr>
        <w:t>Тема:</w:t>
      </w:r>
      <w:r w:rsidR="00B5774E" w:rsidRPr="00B5774E">
        <w:rPr>
          <w:rFonts w:ascii="Times New Roman" w:hAnsi="Times New Roman" w:cs="Times New Roman"/>
          <w:sz w:val="28"/>
          <w:szCs w:val="28"/>
        </w:rPr>
        <w:t xml:space="preserve"> </w:t>
      </w:r>
      <w:r w:rsidR="00B5774E" w:rsidRPr="002F1AEC">
        <w:rPr>
          <w:rFonts w:ascii="Times New Roman" w:hAnsi="Times New Roman" w:cs="Times New Roman"/>
          <w:b/>
          <w:sz w:val="28"/>
          <w:szCs w:val="28"/>
        </w:rPr>
        <w:t>«Чёрное и белое». Ахроматические цвета и их характеристика. Оттенки ахроматических цветов.</w:t>
      </w:r>
    </w:p>
    <w:p w:rsidR="00B5774E" w:rsidRPr="00B5774E" w:rsidRDefault="00B5774E" w:rsidP="00B5774E">
      <w:pPr>
        <w:jc w:val="both"/>
        <w:rPr>
          <w:rFonts w:ascii="Times New Roman" w:hAnsi="Times New Roman" w:cs="Times New Roman"/>
          <w:sz w:val="28"/>
          <w:szCs w:val="28"/>
        </w:rPr>
      </w:pPr>
      <w:r w:rsidRPr="00B5774E">
        <w:rPr>
          <w:rFonts w:ascii="Times New Roman" w:hAnsi="Times New Roman" w:cs="Times New Roman"/>
          <w:sz w:val="28"/>
          <w:szCs w:val="28"/>
        </w:rPr>
        <w:t>Задание: «Кошка у окошка», «Сказочные горы».</w:t>
      </w:r>
    </w:p>
    <w:p w:rsidR="00B5774E" w:rsidRPr="00B5774E" w:rsidRDefault="00B5774E" w:rsidP="00B5774E">
      <w:pPr>
        <w:jc w:val="both"/>
        <w:rPr>
          <w:rFonts w:ascii="Times New Roman" w:hAnsi="Times New Roman" w:cs="Times New Roman"/>
          <w:sz w:val="28"/>
          <w:szCs w:val="28"/>
        </w:rPr>
      </w:pPr>
      <w:r w:rsidRPr="00B5774E">
        <w:rPr>
          <w:rFonts w:ascii="Times New Roman" w:hAnsi="Times New Roman" w:cs="Times New Roman"/>
          <w:sz w:val="28"/>
          <w:szCs w:val="28"/>
        </w:rPr>
        <w:t>Цель: знакомство с ахроматическими цветами и их оттенки.</w:t>
      </w:r>
    </w:p>
    <w:p w:rsidR="00B5774E" w:rsidRPr="00B5774E" w:rsidRDefault="00B5774E" w:rsidP="00B5774E">
      <w:pPr>
        <w:jc w:val="both"/>
        <w:rPr>
          <w:rFonts w:ascii="Times New Roman" w:hAnsi="Times New Roman" w:cs="Times New Roman"/>
          <w:sz w:val="28"/>
          <w:szCs w:val="28"/>
        </w:rPr>
      </w:pPr>
      <w:r w:rsidRPr="00B5774E">
        <w:rPr>
          <w:rFonts w:ascii="Times New Roman" w:hAnsi="Times New Roman" w:cs="Times New Roman"/>
          <w:sz w:val="28"/>
          <w:szCs w:val="28"/>
        </w:rPr>
        <w:t>Материалы: альбом, кисти, гуашь. Размер листа А-4.</w:t>
      </w:r>
    </w:p>
    <w:p w:rsidR="00B5774E" w:rsidRPr="00B5774E" w:rsidRDefault="002F1AEC" w:rsidP="00B577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 урок:</w:t>
      </w:r>
      <w:r w:rsidR="003D7A5B">
        <w:rPr>
          <w:rFonts w:ascii="Times New Roman" w:hAnsi="Times New Roman" w:cs="Times New Roman"/>
          <w:sz w:val="28"/>
          <w:szCs w:val="28"/>
        </w:rPr>
        <w:t xml:space="preserve">  </w:t>
      </w:r>
      <w:hyperlink r:id="rId13" w:history="1">
        <w:r w:rsidR="003D7A5B" w:rsidRPr="00B9403B">
          <w:rPr>
            <w:rStyle w:val="a5"/>
            <w:rFonts w:ascii="Times New Roman" w:hAnsi="Times New Roman" w:cs="Times New Roman"/>
            <w:sz w:val="28"/>
            <w:szCs w:val="28"/>
          </w:rPr>
          <w:t>https://youtu.be/YSpPXdhhNoU</w:t>
        </w:r>
      </w:hyperlink>
      <w:r w:rsidR="003D7A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221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Прикладное искусство</w:t>
      </w:r>
    </w:p>
    <w:p w:rsidR="00B5774E" w:rsidRPr="00B5774E" w:rsidRDefault="00B5774E" w:rsidP="00B577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4E">
        <w:rPr>
          <w:rFonts w:ascii="Times New Roman" w:hAnsi="Times New Roman" w:cs="Times New Roman"/>
          <w:b/>
          <w:sz w:val="28"/>
          <w:szCs w:val="28"/>
        </w:rPr>
        <w:t>Тема: Аппликация:</w:t>
      </w:r>
      <w:r w:rsidRPr="00B5774E">
        <w:rPr>
          <w:rFonts w:ascii="Times New Roman" w:hAnsi="Times New Roman" w:cs="Times New Roman"/>
          <w:sz w:val="28"/>
          <w:szCs w:val="28"/>
        </w:rPr>
        <w:t xml:space="preserve"> </w:t>
      </w:r>
      <w:r w:rsidRPr="00B5774E">
        <w:rPr>
          <w:rFonts w:ascii="Times New Roman" w:hAnsi="Times New Roman" w:cs="Times New Roman"/>
          <w:b/>
          <w:sz w:val="28"/>
          <w:szCs w:val="28"/>
        </w:rPr>
        <w:t xml:space="preserve">«Ваза с цветами», «Кораблик» с использованием спичек, яичной скорлупы, засушенных листьев. </w:t>
      </w:r>
      <w:r w:rsidRPr="00B5774E">
        <w:rPr>
          <w:rFonts w:ascii="Times New Roman" w:hAnsi="Times New Roman" w:cs="Times New Roman"/>
          <w:sz w:val="28"/>
          <w:szCs w:val="28"/>
        </w:rPr>
        <w:t>Изучение технических приемов, с использованием различных материалов. Развивать чувство композиции.</w:t>
      </w:r>
      <w:r w:rsidRPr="00B577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74E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B577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74E">
        <w:rPr>
          <w:rFonts w:ascii="Times New Roman" w:hAnsi="Times New Roman" w:cs="Times New Roman"/>
          <w:sz w:val="28"/>
          <w:szCs w:val="28"/>
        </w:rPr>
        <w:t>яичная скорлупа, клей, ножницы, плотный картон.</w:t>
      </w:r>
    </w:p>
    <w:p w:rsidR="00B5774E" w:rsidRDefault="002F1AEC" w:rsidP="00B577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 w:rsidRPr="002F1AEC">
        <w:rPr>
          <w:rFonts w:ascii="Times New Roman" w:hAnsi="Times New Roman" w:cs="Times New Roman"/>
          <w:sz w:val="28"/>
          <w:szCs w:val="28"/>
        </w:rPr>
        <w:t>Выполнить аппликацию из яичной скорлупы.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7A5B">
        <w:rPr>
          <w:rFonts w:ascii="Times New Roman" w:hAnsi="Times New Roman" w:cs="Times New Roman"/>
          <w:i/>
          <w:sz w:val="28"/>
          <w:szCs w:val="28"/>
        </w:rPr>
        <w:br/>
        <w:t>Пример работы:</w:t>
      </w:r>
    </w:p>
    <w:p w:rsidR="003D7A5B" w:rsidRPr="00B5774E" w:rsidRDefault="003D7A5B" w:rsidP="00B577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A4F64" wp14:editId="43C457F5">
            <wp:extent cx="1540565" cy="2238844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0565" cy="223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221" w:rsidRPr="00A35B9A" w:rsidRDefault="007A1221" w:rsidP="007A122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Беседы об искусстве</w:t>
      </w:r>
    </w:p>
    <w:p w:rsidR="0006173B" w:rsidRDefault="002F1A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Способы работы с цветом. Акварель.</w:t>
      </w:r>
      <w:r w:rsidRPr="002F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F1AEC" w:rsidRDefault="002F1AEC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видео: </w:t>
      </w:r>
      <w:hyperlink r:id="rId15" w:history="1">
        <w:r w:rsidRPr="002B4A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https://www.youtube.com/watch?v=xs042d2Ly34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2F1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9B7"/>
    <w:rsid w:val="001C2085"/>
    <w:rsid w:val="002F1AEC"/>
    <w:rsid w:val="003D7A5B"/>
    <w:rsid w:val="005A5E42"/>
    <w:rsid w:val="005B275F"/>
    <w:rsid w:val="007A1221"/>
    <w:rsid w:val="008775F1"/>
    <w:rsid w:val="00A279B7"/>
    <w:rsid w:val="00B5774E"/>
    <w:rsid w:val="00C34C1A"/>
    <w:rsid w:val="00DC4F31"/>
    <w:rsid w:val="00F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1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1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YSpPXdhhNo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xs042d2Ly34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2021-11-08T02:59:00Z</dcterms:created>
  <dcterms:modified xsi:type="dcterms:W3CDTF">2021-11-11T06:35:00Z</dcterms:modified>
</cp:coreProperties>
</file>